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383" w:rsidRDefault="00CD3383">
      <w:pPr>
        <w:tabs>
          <w:tab w:val="left" w:pos="5760"/>
        </w:tabs>
        <w:spacing w:line="1985" w:lineRule="atLeast"/>
        <w:jc w:val="center"/>
        <w:rPr>
          <w:rFonts w:ascii="方正小标宋简体" w:eastAsia="方正小标宋简体" w:hAnsi="Times New Roman" w:cs="Times New Roman"/>
          <w:b/>
          <w:color w:val="FF0000"/>
          <w:spacing w:val="60"/>
          <w:w w:val="70"/>
          <w:kern w:val="11"/>
          <w:sz w:val="110"/>
          <w:szCs w:val="110"/>
        </w:rPr>
      </w:pPr>
    </w:p>
    <w:p w:rsidR="00CD3383" w:rsidRDefault="00226678">
      <w:pPr>
        <w:tabs>
          <w:tab w:val="left" w:pos="5760"/>
        </w:tabs>
        <w:jc w:val="center"/>
        <w:rPr>
          <w:rFonts w:ascii="方正小标宋简体" w:eastAsia="方正小标宋简体" w:hAnsi="Times New Roman" w:cs="Times New Roman"/>
          <w:b/>
          <w:color w:val="FF0000"/>
          <w:spacing w:val="60"/>
          <w:w w:val="70"/>
          <w:kern w:val="11"/>
          <w:sz w:val="110"/>
          <w:szCs w:val="110"/>
        </w:rPr>
      </w:pPr>
      <w:r>
        <w:rPr>
          <w:rFonts w:ascii="方正小标宋简体" w:eastAsia="方正小标宋简体" w:hAnsi="Times New Roman" w:cs="Times New Roman" w:hint="eastAsia"/>
          <w:b/>
          <w:color w:val="FF0000"/>
          <w:spacing w:val="60"/>
          <w:w w:val="70"/>
          <w:kern w:val="11"/>
          <w:sz w:val="110"/>
          <w:szCs w:val="110"/>
        </w:rPr>
        <w:t>中国农业大学文件</w:t>
      </w:r>
    </w:p>
    <w:p w:rsidR="00CD3383" w:rsidRDefault="00226678">
      <w:pPr>
        <w:shd w:val="clear" w:color="auto" w:fill="FFFFFF"/>
        <w:spacing w:line="360" w:lineRule="auto"/>
        <w:jc w:val="center"/>
        <w:rPr>
          <w:rFonts w:ascii="宋体" w:eastAsia="宋体" w:hAnsi="Courier New" w:cs="Courier New"/>
          <w:szCs w:val="21"/>
        </w:rPr>
      </w:pPr>
      <w:r>
        <w:rPr>
          <w:rFonts w:ascii="仿宋_GB2312" w:eastAsia="仿宋_GB2312" w:hAnsi="Courier New" w:cs="Courier New" w:hint="eastAsia"/>
          <w:sz w:val="32"/>
          <w:szCs w:val="21"/>
          <w:shd w:val="clear" w:color="auto" w:fill="FFFFFF"/>
        </w:rPr>
        <w:t>中农大</w:t>
      </w:r>
      <w:r>
        <w:rPr>
          <w:rFonts w:ascii="仿宋_GB2312" w:eastAsia="仿宋_GB2312" w:hAnsi="Courier New" w:cs="Courier New" w:hint="eastAsia"/>
          <w:sz w:val="32"/>
          <w:szCs w:val="21"/>
        </w:rPr>
        <w:t>校字</w:t>
      </w:r>
      <w:r>
        <w:rPr>
          <w:rFonts w:ascii="仿宋_GB2312" w:eastAsia="仿宋_GB2312" w:hAnsi="Courier New" w:cs="Courier New" w:hint="eastAsia"/>
          <w:sz w:val="32"/>
          <w:szCs w:val="21"/>
          <w:shd w:val="clear" w:color="auto" w:fill="FFFFFF"/>
        </w:rPr>
        <w:t>〔202</w:t>
      </w:r>
      <w:r w:rsidR="00865638">
        <w:rPr>
          <w:rFonts w:ascii="仿宋_GB2312" w:eastAsia="仿宋_GB2312" w:hAnsi="Courier New" w:cs="Courier New"/>
          <w:sz w:val="32"/>
          <w:szCs w:val="21"/>
          <w:shd w:val="clear" w:color="auto" w:fill="FFFFFF"/>
        </w:rPr>
        <w:t>1</w:t>
      </w:r>
      <w:r>
        <w:rPr>
          <w:rFonts w:ascii="仿宋_GB2312" w:eastAsia="仿宋_GB2312" w:hAnsi="Courier New" w:cs="Courier New" w:hint="eastAsia"/>
          <w:sz w:val="32"/>
          <w:szCs w:val="21"/>
          <w:shd w:val="clear" w:color="auto" w:fill="FFFFFF"/>
        </w:rPr>
        <w:t>〕</w:t>
      </w:r>
      <w:r w:rsidR="00CA6CCF">
        <w:rPr>
          <w:rFonts w:ascii="仿宋_GB2312" w:eastAsia="仿宋_GB2312" w:hAnsi="Courier New" w:cs="Courier New" w:hint="eastAsia"/>
          <w:sz w:val="32"/>
          <w:szCs w:val="21"/>
          <w:shd w:val="clear" w:color="auto" w:fill="FFFFFF"/>
        </w:rPr>
        <w:t>11</w:t>
      </w:r>
      <w:r>
        <w:rPr>
          <w:rFonts w:ascii="仿宋_GB2312" w:eastAsia="仿宋_GB2312" w:hAnsi="Courier New" w:cs="Courier New" w:hint="eastAsia"/>
          <w:sz w:val="32"/>
          <w:szCs w:val="21"/>
          <w:shd w:val="clear" w:color="auto" w:fill="FFFFFF"/>
        </w:rPr>
        <w:t>号</w:t>
      </w:r>
    </w:p>
    <w:p w:rsidR="00CD3383" w:rsidRDefault="00A23C1F">
      <w:pPr>
        <w:tabs>
          <w:tab w:val="left" w:pos="5760"/>
        </w:tabs>
        <w:spacing w:line="560" w:lineRule="exact"/>
        <w:jc w:val="center"/>
        <w:rPr>
          <w:rFonts w:ascii="Times New Roman" w:eastAsia="宋体" w:hAnsi="Times New Roman" w:cs="Times New Roman"/>
          <w:b/>
          <w:color w:val="FF0000"/>
          <w:w w:val="52"/>
          <w:sz w:val="44"/>
          <w:szCs w:val="44"/>
        </w:rPr>
      </w:pPr>
      <w:r>
        <w:rPr>
          <w:rFonts w:ascii="Times New Roman" w:eastAsia="宋体" w:hAnsi="Times New Roman" w:cs="Times New Roman"/>
          <w:b/>
          <w:color w:val="FF0000"/>
          <w:sz w:val="44"/>
          <w:szCs w:val="44"/>
        </w:rPr>
        <w:pict>
          <v:line id="Line 3" o:spid="_x0000_s1026" style="position:absolute;left:0;text-align:left;z-index:251658240" from="0,12.3pt" to="6in,12.3pt" o:gfxdata="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IdHMJ7VAAAABgEAAA8AAAAAAAAAAQAgAAAAOAAAAGRycy9kb3ducmV2&#10;LnhtbFBLAQIUABQAAAAIAIdO4kBLiGsKsAEAAFIDAAAOAAAAAAAAAAEAIAAAADoBAABkcnMvZTJv&#10;RG9jLnhtbFBLBQYAAAAABgAGAFkBAABcBQAAAAA=&#10;" strokecolor="red" strokeweight="1.5pt"/>
        </w:pict>
      </w:r>
      <w:r w:rsidR="00226678">
        <w:rPr>
          <w:rFonts w:ascii="Times New Roman" w:eastAsia="宋体" w:hAnsi="Times New Roman" w:cs="Times New Roman" w:hint="eastAsia"/>
          <w:b/>
          <w:color w:val="FF0000"/>
          <w:w w:val="52"/>
          <w:sz w:val="44"/>
          <w:szCs w:val="44"/>
        </w:rPr>
        <w:t xml:space="preserve">                  </w:t>
      </w:r>
    </w:p>
    <w:p w:rsidR="00CD3383" w:rsidRDefault="00CD3383" w:rsidP="00676A9E">
      <w:pPr>
        <w:spacing w:line="540" w:lineRule="exact"/>
        <w:jc w:val="center"/>
        <w:rPr>
          <w:rFonts w:ascii="方正小标宋简体" w:eastAsia="方正小标宋简体" w:hAnsi="Times New Roman" w:cs="Times New Roman"/>
          <w:b/>
          <w:sz w:val="36"/>
          <w:szCs w:val="32"/>
        </w:rPr>
      </w:pPr>
    </w:p>
    <w:p w:rsidR="00EB123E" w:rsidRDefault="00EB123E" w:rsidP="00CB4763">
      <w:pPr>
        <w:spacing w:line="600" w:lineRule="exact"/>
        <w:jc w:val="center"/>
        <w:rPr>
          <w:rFonts w:ascii="方正小标宋简体" w:eastAsia="方正小标宋简体" w:hAnsi="Times New Roman" w:cs="Times New Roman"/>
          <w:sz w:val="36"/>
          <w:szCs w:val="32"/>
        </w:rPr>
      </w:pPr>
      <w:r w:rsidRPr="00EB123E">
        <w:rPr>
          <w:rFonts w:ascii="方正小标宋简体" w:eastAsia="方正小标宋简体" w:hAnsi="Times New Roman" w:cs="Times New Roman" w:hint="eastAsia"/>
          <w:sz w:val="36"/>
          <w:szCs w:val="32"/>
        </w:rPr>
        <w:t>关于印发</w:t>
      </w:r>
      <w:proofErr w:type="gramStart"/>
      <w:r w:rsidRPr="00EB123E">
        <w:rPr>
          <w:rFonts w:ascii="方正小标宋简体" w:eastAsia="方正小标宋简体" w:hAnsi="Times New Roman" w:cs="Times New Roman" w:hint="eastAsia"/>
          <w:sz w:val="36"/>
          <w:szCs w:val="32"/>
        </w:rPr>
        <w:t>《</w:t>
      </w:r>
      <w:proofErr w:type="gramEnd"/>
      <w:r w:rsidRPr="00EB123E">
        <w:rPr>
          <w:rFonts w:ascii="方正小标宋简体" w:eastAsia="方正小标宋简体" w:hAnsi="Times New Roman" w:cs="Times New Roman" w:hint="eastAsia"/>
          <w:sz w:val="36"/>
          <w:szCs w:val="32"/>
        </w:rPr>
        <w:t>中国农业大学学生公费医疗管理办法</w:t>
      </w:r>
    </w:p>
    <w:p w:rsidR="00CD3383" w:rsidRPr="00B305A5" w:rsidRDefault="00EB123E" w:rsidP="00CB4763">
      <w:pPr>
        <w:spacing w:line="600" w:lineRule="exact"/>
        <w:jc w:val="center"/>
        <w:rPr>
          <w:rFonts w:ascii="方正小标宋简体" w:eastAsia="方正小标宋简体" w:hAnsi="Times New Roman" w:cs="Times New Roman"/>
          <w:sz w:val="36"/>
          <w:szCs w:val="32"/>
        </w:rPr>
      </w:pPr>
      <w:r w:rsidRPr="00EB123E">
        <w:rPr>
          <w:rFonts w:ascii="方正小标宋简体" w:eastAsia="方正小标宋简体" w:hAnsi="Times New Roman" w:cs="Times New Roman" w:hint="eastAsia"/>
          <w:sz w:val="36"/>
          <w:szCs w:val="32"/>
        </w:rPr>
        <w:t>（2021年修订）</w:t>
      </w:r>
      <w:proofErr w:type="gramStart"/>
      <w:r w:rsidRPr="00EB123E">
        <w:rPr>
          <w:rFonts w:ascii="方正小标宋简体" w:eastAsia="方正小标宋简体" w:hAnsi="Times New Roman" w:cs="Times New Roman" w:hint="eastAsia"/>
          <w:sz w:val="36"/>
          <w:szCs w:val="32"/>
        </w:rPr>
        <w:t>》</w:t>
      </w:r>
      <w:proofErr w:type="gramEnd"/>
      <w:r w:rsidRPr="00EB123E">
        <w:rPr>
          <w:rFonts w:ascii="方正小标宋简体" w:eastAsia="方正小标宋简体" w:hAnsi="Times New Roman" w:cs="Times New Roman" w:hint="eastAsia"/>
          <w:sz w:val="36"/>
          <w:szCs w:val="32"/>
        </w:rPr>
        <w:t>的通知</w:t>
      </w:r>
    </w:p>
    <w:p w:rsidR="00CD3383" w:rsidRDefault="00CD3383" w:rsidP="00CB4763">
      <w:pPr>
        <w:spacing w:line="600" w:lineRule="exact"/>
        <w:rPr>
          <w:rFonts w:ascii="仿宋_GB2312" w:eastAsia="仿宋_GB2312" w:hAnsi="Times New Roman" w:cs="Times New Roman"/>
          <w:b/>
          <w:sz w:val="32"/>
          <w:szCs w:val="32"/>
        </w:rPr>
      </w:pPr>
    </w:p>
    <w:p w:rsidR="00CD3383" w:rsidRDefault="00226678" w:rsidP="00CB4763">
      <w:pPr>
        <w:spacing w:line="600" w:lineRule="exact"/>
        <w:rPr>
          <w:rFonts w:ascii="仿宋_GB2312" w:eastAsia="仿宋_GB2312" w:hAnsi="Times New Roman" w:cs="Times New Roman"/>
          <w:b/>
          <w:sz w:val="32"/>
          <w:szCs w:val="32"/>
        </w:rPr>
      </w:pPr>
      <w:r>
        <w:rPr>
          <w:rFonts w:ascii="仿宋_GB2312" w:eastAsia="仿宋_GB2312" w:hAnsi="Times New Roman" w:cs="Times New Roman" w:hint="eastAsia"/>
          <w:b/>
          <w:sz w:val="32"/>
          <w:szCs w:val="32"/>
        </w:rPr>
        <w:t>校属各单位：</w:t>
      </w:r>
    </w:p>
    <w:p w:rsidR="00CB4763" w:rsidRDefault="00A25EE1" w:rsidP="00A25EE1">
      <w:pPr>
        <w:spacing w:line="600" w:lineRule="exact"/>
        <w:ind w:firstLineChars="200" w:firstLine="640"/>
        <w:rPr>
          <w:rFonts w:ascii="仿宋_GB2312" w:eastAsia="仿宋_GB2312" w:hAnsi="Times New Roman" w:cs="Times New Roman"/>
          <w:sz w:val="32"/>
          <w:szCs w:val="32"/>
        </w:rPr>
      </w:pPr>
      <w:r w:rsidRPr="00A25EE1">
        <w:rPr>
          <w:rFonts w:ascii="仿宋_GB2312" w:eastAsia="仿宋_GB2312" w:hAnsi="Times New Roman" w:cs="Times New Roman" w:hint="eastAsia"/>
          <w:sz w:val="32"/>
          <w:szCs w:val="32"/>
        </w:rPr>
        <w:t>为进一步加强我校公费医疗管理，保障广大</w:t>
      </w:r>
      <w:r w:rsidR="00EB123E">
        <w:rPr>
          <w:rFonts w:ascii="仿宋_GB2312" w:eastAsia="仿宋_GB2312" w:hAnsi="Times New Roman" w:cs="Times New Roman" w:hint="eastAsia"/>
          <w:sz w:val="32"/>
          <w:szCs w:val="32"/>
        </w:rPr>
        <w:t>学生的切身利益</w:t>
      </w:r>
      <w:r w:rsidRPr="00A25EE1">
        <w:rPr>
          <w:rFonts w:ascii="仿宋_GB2312" w:eastAsia="仿宋_GB2312" w:hAnsi="Times New Roman" w:cs="Times New Roman" w:hint="eastAsia"/>
          <w:sz w:val="32"/>
          <w:szCs w:val="32"/>
        </w:rPr>
        <w:t>，根据《北京市公费医疗管理办法》等</w:t>
      </w:r>
      <w:r>
        <w:rPr>
          <w:rFonts w:ascii="仿宋_GB2312" w:eastAsia="仿宋_GB2312" w:hAnsi="Times New Roman" w:cs="Times New Roman" w:hint="eastAsia"/>
          <w:sz w:val="32"/>
          <w:szCs w:val="32"/>
        </w:rPr>
        <w:t>公费医疗相关文件精神，结合我校实际</w:t>
      </w:r>
      <w:r w:rsidRPr="00A25EE1">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修订了《</w:t>
      </w:r>
      <w:r w:rsidR="00EB123E" w:rsidRPr="00EB123E">
        <w:rPr>
          <w:rFonts w:ascii="仿宋_GB2312" w:eastAsia="仿宋_GB2312" w:hAnsi="Times New Roman" w:cs="Times New Roman" w:hint="eastAsia"/>
          <w:sz w:val="32"/>
          <w:szCs w:val="32"/>
        </w:rPr>
        <w:t>中国农业大学学生公费医疗管理办法</w:t>
      </w:r>
      <w:r>
        <w:rPr>
          <w:rFonts w:ascii="仿宋_GB2312" w:eastAsia="仿宋_GB2312" w:hAnsi="Times New Roman" w:cs="Times New Roman" w:hint="eastAsia"/>
          <w:sz w:val="32"/>
          <w:szCs w:val="32"/>
        </w:rPr>
        <w:t>》，</w:t>
      </w:r>
      <w:r w:rsidR="006F07FC">
        <w:rPr>
          <w:rFonts w:ascii="仿宋_GB2312" w:eastAsia="仿宋_GB2312" w:hAnsi="Times New Roman" w:cs="Times New Roman" w:hint="eastAsia"/>
          <w:sz w:val="32"/>
          <w:szCs w:val="32"/>
        </w:rPr>
        <w:t>经党委常委会</w:t>
      </w:r>
      <w:r w:rsidR="00BE64D6" w:rsidRPr="00BE64D6">
        <w:rPr>
          <w:rFonts w:ascii="仿宋_GB2312" w:eastAsia="仿宋_GB2312" w:hAnsi="Times New Roman" w:cs="Times New Roman" w:hint="eastAsia"/>
          <w:sz w:val="32"/>
          <w:szCs w:val="32"/>
        </w:rPr>
        <w:t>第</w:t>
      </w:r>
      <w:r w:rsidR="006F07FC">
        <w:rPr>
          <w:rFonts w:ascii="仿宋_GB2312" w:eastAsia="仿宋_GB2312" w:hAnsi="Times New Roman" w:cs="Times New Roman" w:hint="eastAsia"/>
          <w:sz w:val="32"/>
          <w:szCs w:val="32"/>
        </w:rPr>
        <w:t>2021-16</w:t>
      </w:r>
      <w:r w:rsidR="00BE64D6" w:rsidRPr="00BE64D6">
        <w:rPr>
          <w:rFonts w:ascii="仿宋_GB2312" w:eastAsia="仿宋_GB2312" w:hAnsi="Times New Roman" w:cs="Times New Roman" w:hint="eastAsia"/>
          <w:sz w:val="32"/>
          <w:szCs w:val="32"/>
        </w:rPr>
        <w:t>次会议审议通过，现予以印发，请遵照执行。</w:t>
      </w:r>
    </w:p>
    <w:p w:rsidR="00CD3383" w:rsidRDefault="00226678" w:rsidP="00CB4763">
      <w:pPr>
        <w:spacing w:line="600" w:lineRule="exact"/>
        <w:ind w:right="640" w:firstLineChars="1650" w:firstLine="5280"/>
        <w:rPr>
          <w:rFonts w:ascii="仿宋_GB2312" w:eastAsia="仿宋_GB2312" w:hAnsi="Times New Roman" w:cs="Times New Roman"/>
          <w:sz w:val="32"/>
          <w:szCs w:val="32"/>
        </w:rPr>
      </w:pPr>
      <w:r>
        <w:rPr>
          <w:rFonts w:ascii="仿宋_GB2312" w:eastAsia="仿宋_GB2312" w:hAnsi="Times New Roman" w:cs="Times New Roman" w:hint="eastAsia"/>
          <w:sz w:val="32"/>
          <w:szCs w:val="32"/>
        </w:rPr>
        <w:t>中国农业大学</w:t>
      </w:r>
      <w:r w:rsidR="00220B89">
        <w:rPr>
          <w:rFonts w:ascii="仿宋_GB2312" w:eastAsia="仿宋_GB2312" w:hAnsi="Times New Roman" w:cs="Times New Roman" w:hint="eastAsia"/>
          <w:sz w:val="32"/>
          <w:szCs w:val="32"/>
        </w:rPr>
        <w:t xml:space="preserve"> </w:t>
      </w:r>
      <w:r w:rsidR="00220B89">
        <w:rPr>
          <w:rFonts w:ascii="仿宋_GB2312" w:eastAsia="仿宋_GB2312" w:hAnsi="Times New Roman" w:cs="Times New Roman"/>
          <w:sz w:val="32"/>
          <w:szCs w:val="32"/>
        </w:rPr>
        <w:t xml:space="preserve">         </w:t>
      </w:r>
    </w:p>
    <w:p w:rsidR="00CB4763" w:rsidRDefault="00CB4763" w:rsidP="006F07FC">
      <w:pPr>
        <w:wordWrap w:val="0"/>
        <w:spacing w:line="600" w:lineRule="exact"/>
        <w:jc w:val="right"/>
        <w:rPr>
          <w:rFonts w:ascii="方正小标宋简体" w:eastAsia="方正小标宋简体" w:hAnsi="Times New Roman"/>
          <w:sz w:val="36"/>
        </w:rPr>
      </w:pPr>
      <w:r>
        <w:rPr>
          <w:rFonts w:ascii="仿宋_GB2312" w:eastAsia="仿宋_GB2312" w:hAnsi="Times New Roman" w:cs="Times New Roman" w:hint="eastAsia"/>
          <w:sz w:val="32"/>
          <w:szCs w:val="32"/>
        </w:rPr>
        <w:t xml:space="preserve"> </w:t>
      </w:r>
      <w:r w:rsidR="006F07FC">
        <w:rPr>
          <w:rFonts w:ascii="仿宋_GB2312" w:eastAsia="仿宋_GB2312" w:hAnsi="Times New Roman" w:cs="Times New Roman" w:hint="eastAsia"/>
          <w:sz w:val="32"/>
          <w:szCs w:val="32"/>
        </w:rPr>
        <w:t xml:space="preserve">  </w:t>
      </w:r>
      <w:r w:rsidR="00226678">
        <w:rPr>
          <w:rFonts w:ascii="仿宋_GB2312" w:eastAsia="仿宋_GB2312" w:hAnsi="Times New Roman" w:cs="Times New Roman" w:hint="eastAsia"/>
          <w:sz w:val="32"/>
          <w:szCs w:val="32"/>
        </w:rPr>
        <w:t>202</w:t>
      </w:r>
      <w:r w:rsidR="000D0AF8">
        <w:rPr>
          <w:rFonts w:ascii="仿宋_GB2312" w:eastAsia="仿宋_GB2312" w:hAnsi="Times New Roman" w:cs="Times New Roman"/>
          <w:sz w:val="32"/>
          <w:szCs w:val="32"/>
        </w:rPr>
        <w:t>1</w:t>
      </w:r>
      <w:r w:rsidR="00226678">
        <w:rPr>
          <w:rFonts w:ascii="仿宋_GB2312" w:eastAsia="仿宋_GB2312" w:hAnsi="Times New Roman" w:cs="Times New Roman" w:hint="eastAsia"/>
          <w:sz w:val="32"/>
          <w:szCs w:val="32"/>
        </w:rPr>
        <w:t>年</w:t>
      </w:r>
      <w:r w:rsidR="006F07FC">
        <w:rPr>
          <w:rFonts w:ascii="仿宋_GB2312" w:eastAsia="仿宋_GB2312" w:hAnsi="Times New Roman" w:cs="Times New Roman" w:hint="eastAsia"/>
          <w:sz w:val="32"/>
          <w:szCs w:val="32"/>
        </w:rPr>
        <w:t>5</w:t>
      </w:r>
      <w:r w:rsidR="00226678">
        <w:rPr>
          <w:rFonts w:ascii="仿宋_GB2312" w:eastAsia="仿宋_GB2312" w:hAnsi="Times New Roman" w:cs="Times New Roman" w:hint="eastAsia"/>
          <w:sz w:val="32"/>
          <w:szCs w:val="32"/>
        </w:rPr>
        <w:t>月</w:t>
      </w:r>
      <w:r w:rsidR="00C46957">
        <w:rPr>
          <w:rFonts w:ascii="仿宋_GB2312" w:eastAsia="仿宋_GB2312" w:hAnsi="Times New Roman" w:cs="Times New Roman" w:hint="eastAsia"/>
          <w:sz w:val="32"/>
          <w:szCs w:val="32"/>
        </w:rPr>
        <w:t>13</w:t>
      </w:r>
      <w:r w:rsidR="00226678">
        <w:rPr>
          <w:rFonts w:ascii="仿宋_GB2312" w:eastAsia="仿宋_GB2312" w:hAnsi="Times New Roman" w:cs="Times New Roman" w:hint="eastAsia"/>
          <w:sz w:val="32"/>
          <w:szCs w:val="32"/>
        </w:rPr>
        <w:t>日</w:t>
      </w:r>
      <w:r w:rsidR="00D65FE9">
        <w:rPr>
          <w:rFonts w:ascii="仿宋_GB2312" w:eastAsia="仿宋_GB2312" w:hAnsi="Times New Roman" w:cs="Times New Roman" w:hint="eastAsia"/>
          <w:sz w:val="32"/>
          <w:szCs w:val="32"/>
        </w:rPr>
        <w:t xml:space="preserve">        </w:t>
      </w:r>
    </w:p>
    <w:p w:rsidR="00F43F78" w:rsidRDefault="00EB123E" w:rsidP="00BE64D6">
      <w:pPr>
        <w:adjustRightInd w:val="0"/>
        <w:snapToGrid w:val="0"/>
        <w:spacing w:line="560" w:lineRule="exact"/>
        <w:jc w:val="center"/>
        <w:rPr>
          <w:rFonts w:ascii="方正小标宋简体" w:eastAsia="方正小标宋简体" w:hAnsi="Times New Roman"/>
          <w:sz w:val="36"/>
        </w:rPr>
      </w:pPr>
      <w:r w:rsidRPr="00EB123E">
        <w:rPr>
          <w:rFonts w:ascii="方正小标宋简体" w:eastAsia="方正小标宋简体" w:hAnsi="Times New Roman" w:hint="eastAsia"/>
          <w:sz w:val="36"/>
        </w:rPr>
        <w:lastRenderedPageBreak/>
        <w:t>中国农业大学学生公费医疗管理办法</w:t>
      </w:r>
    </w:p>
    <w:p w:rsidR="006F07FC" w:rsidRPr="006F07FC" w:rsidRDefault="006F07FC" w:rsidP="00BE64D6">
      <w:pPr>
        <w:adjustRightInd w:val="0"/>
        <w:snapToGrid w:val="0"/>
        <w:spacing w:line="560" w:lineRule="exact"/>
        <w:jc w:val="center"/>
        <w:rPr>
          <w:rFonts w:ascii="楷体" w:eastAsia="楷体" w:hAnsi="楷体"/>
          <w:sz w:val="32"/>
          <w:szCs w:val="32"/>
        </w:rPr>
      </w:pPr>
      <w:r w:rsidRPr="006F07FC">
        <w:rPr>
          <w:rFonts w:ascii="楷体" w:eastAsia="楷体" w:hAnsi="楷体" w:hint="eastAsia"/>
          <w:sz w:val="32"/>
          <w:szCs w:val="32"/>
        </w:rPr>
        <w:t>（2021年修订）</w:t>
      </w:r>
    </w:p>
    <w:p w:rsidR="00C53103" w:rsidRDefault="00C53103" w:rsidP="00BE64D6">
      <w:pPr>
        <w:adjustRightInd w:val="0"/>
        <w:snapToGrid w:val="0"/>
        <w:spacing w:line="560" w:lineRule="exact"/>
        <w:ind w:firstLineChars="200" w:firstLine="640"/>
        <w:jc w:val="left"/>
        <w:rPr>
          <w:rFonts w:ascii="仿宋_GB2312" w:eastAsia="仿宋_GB2312" w:hAnsi="仿宋" w:cs="宋体"/>
          <w:bCs/>
          <w:kern w:val="0"/>
          <w:sz w:val="32"/>
          <w:szCs w:val="32"/>
        </w:rPr>
      </w:pPr>
    </w:p>
    <w:p w:rsidR="00EB123E" w:rsidRPr="00EB123E" w:rsidRDefault="00EB123E" w:rsidP="00EB123E">
      <w:pPr>
        <w:adjustRightInd w:val="0"/>
        <w:snapToGrid w:val="0"/>
        <w:spacing w:line="560" w:lineRule="exact"/>
        <w:jc w:val="center"/>
        <w:rPr>
          <w:rStyle w:val="apple-converted-space"/>
          <w:rFonts w:ascii="黑体" w:eastAsia="黑体" w:hAnsi="黑体" w:cs="Calibri"/>
          <w:bCs/>
          <w:kern w:val="0"/>
          <w:sz w:val="32"/>
          <w:szCs w:val="32"/>
        </w:rPr>
      </w:pPr>
      <w:r w:rsidRPr="00EB123E">
        <w:rPr>
          <w:rStyle w:val="apple-converted-space"/>
          <w:rFonts w:ascii="黑体" w:eastAsia="黑体" w:hAnsi="黑体" w:cs="Calibri" w:hint="eastAsia"/>
          <w:bCs/>
          <w:kern w:val="0"/>
          <w:sz w:val="32"/>
          <w:szCs w:val="32"/>
        </w:rPr>
        <w:t>第一章  总  则</w:t>
      </w:r>
    </w:p>
    <w:p w:rsidR="00EB123E" w:rsidRPr="00EB123E" w:rsidRDefault="00EB123E" w:rsidP="00EB123E">
      <w:pPr>
        <w:adjustRightInd w:val="0"/>
        <w:snapToGrid w:val="0"/>
        <w:spacing w:line="560" w:lineRule="exact"/>
        <w:ind w:firstLineChars="200" w:firstLine="643"/>
        <w:rPr>
          <w:rStyle w:val="apple-converted-space"/>
          <w:rFonts w:ascii="仿宋_GB2312" w:eastAsia="仿宋_GB2312" w:hAnsi="Calibri" w:cs="Calibri"/>
          <w:bCs/>
          <w:kern w:val="0"/>
          <w:sz w:val="32"/>
          <w:szCs w:val="32"/>
        </w:rPr>
      </w:pPr>
      <w:r w:rsidRPr="00EB123E">
        <w:rPr>
          <w:rStyle w:val="apple-converted-space"/>
          <w:rFonts w:ascii="仿宋_GB2312" w:eastAsia="仿宋_GB2312" w:hAnsi="Calibri" w:cs="Calibri" w:hint="eastAsia"/>
          <w:b/>
          <w:bCs/>
          <w:kern w:val="0"/>
          <w:sz w:val="32"/>
          <w:szCs w:val="32"/>
        </w:rPr>
        <w:t>第一条</w:t>
      </w:r>
      <w:r>
        <w:rPr>
          <w:rStyle w:val="apple-converted-space"/>
          <w:rFonts w:ascii="仿宋_GB2312" w:eastAsia="仿宋_GB2312" w:hAnsi="Calibri" w:cs="Calibri" w:hint="eastAsia"/>
          <w:bCs/>
          <w:kern w:val="0"/>
          <w:sz w:val="32"/>
          <w:szCs w:val="32"/>
        </w:rPr>
        <w:t xml:space="preserve"> </w:t>
      </w:r>
      <w:r w:rsidRPr="00EB123E">
        <w:rPr>
          <w:rStyle w:val="apple-converted-space"/>
          <w:rFonts w:ascii="仿宋_GB2312" w:eastAsia="仿宋_GB2312" w:hAnsi="Calibri" w:cs="Calibri" w:hint="eastAsia"/>
          <w:bCs/>
          <w:kern w:val="0"/>
          <w:sz w:val="32"/>
          <w:szCs w:val="32"/>
        </w:rPr>
        <w:t>为了进一步加强公费医疗管理，保障广大学生的切身利益，根据《北京市公费医疗管理办法》及《关于进一步深化公费医疗改革有关问题的通知》（京</w:t>
      </w:r>
      <w:proofErr w:type="gramStart"/>
      <w:r w:rsidRPr="00EB123E">
        <w:rPr>
          <w:rStyle w:val="apple-converted-space"/>
          <w:rFonts w:ascii="仿宋_GB2312" w:eastAsia="仿宋_GB2312" w:hAnsi="Calibri" w:cs="Calibri" w:hint="eastAsia"/>
          <w:bCs/>
          <w:kern w:val="0"/>
          <w:sz w:val="32"/>
          <w:szCs w:val="32"/>
        </w:rPr>
        <w:t>劳</w:t>
      </w:r>
      <w:proofErr w:type="gramEnd"/>
      <w:r w:rsidRPr="00EB123E">
        <w:rPr>
          <w:rStyle w:val="apple-converted-space"/>
          <w:rFonts w:ascii="仿宋_GB2312" w:eastAsia="仿宋_GB2312" w:hAnsi="Calibri" w:cs="Calibri" w:hint="eastAsia"/>
          <w:bCs/>
          <w:kern w:val="0"/>
          <w:sz w:val="32"/>
          <w:szCs w:val="32"/>
        </w:rPr>
        <w:t>社</w:t>
      </w:r>
      <w:proofErr w:type="gramStart"/>
      <w:r w:rsidRPr="00EB123E">
        <w:rPr>
          <w:rStyle w:val="apple-converted-space"/>
          <w:rFonts w:ascii="仿宋_GB2312" w:eastAsia="仿宋_GB2312" w:hAnsi="Calibri" w:cs="Calibri" w:hint="eastAsia"/>
          <w:bCs/>
          <w:kern w:val="0"/>
          <w:sz w:val="32"/>
          <w:szCs w:val="32"/>
        </w:rPr>
        <w:t>医</w:t>
      </w:r>
      <w:proofErr w:type="gramEnd"/>
      <w:r w:rsidRPr="00EB123E">
        <w:rPr>
          <w:rStyle w:val="apple-converted-space"/>
          <w:rFonts w:ascii="仿宋_GB2312" w:eastAsia="仿宋_GB2312" w:hAnsi="Calibri" w:cs="Calibri" w:hint="eastAsia"/>
          <w:bCs/>
          <w:kern w:val="0"/>
          <w:sz w:val="32"/>
          <w:szCs w:val="32"/>
        </w:rPr>
        <w:t>发〔</w:t>
      </w:r>
      <w:r>
        <w:rPr>
          <w:rStyle w:val="apple-converted-space"/>
          <w:rFonts w:ascii="仿宋_GB2312" w:eastAsia="仿宋_GB2312" w:hAnsi="Calibri" w:cs="Calibri" w:hint="eastAsia"/>
          <w:bCs/>
          <w:kern w:val="0"/>
          <w:sz w:val="32"/>
          <w:szCs w:val="32"/>
        </w:rPr>
        <w:t>2000</w:t>
      </w:r>
      <w:r w:rsidRPr="00EB123E">
        <w:rPr>
          <w:rStyle w:val="apple-converted-space"/>
          <w:rFonts w:ascii="仿宋_GB2312" w:eastAsia="仿宋_GB2312" w:hAnsi="Calibri" w:cs="Calibri" w:hint="eastAsia"/>
          <w:bCs/>
          <w:kern w:val="0"/>
          <w:sz w:val="32"/>
          <w:szCs w:val="32"/>
        </w:rPr>
        <w:t>〕86号）、《关于大型医用设备、贵重医用材料公费医疗报销范围的暂行规定》</w:t>
      </w:r>
      <w:r w:rsidR="00B44716">
        <w:rPr>
          <w:rStyle w:val="apple-converted-space"/>
          <w:rFonts w:ascii="仿宋_GB2312" w:eastAsia="仿宋_GB2312" w:hAnsi="Calibri" w:cs="Calibri" w:hint="eastAsia"/>
          <w:bCs/>
          <w:kern w:val="0"/>
          <w:sz w:val="32"/>
          <w:szCs w:val="32"/>
        </w:rPr>
        <w:t>（</w:t>
      </w:r>
      <w:r w:rsidR="00B44716" w:rsidRPr="00EB123E">
        <w:rPr>
          <w:rStyle w:val="apple-converted-space"/>
          <w:rFonts w:ascii="仿宋_GB2312" w:eastAsia="仿宋_GB2312" w:hAnsi="Calibri" w:cs="Calibri" w:hint="eastAsia"/>
          <w:bCs/>
          <w:kern w:val="0"/>
          <w:sz w:val="32"/>
          <w:szCs w:val="32"/>
        </w:rPr>
        <w:t>京卫公字</w:t>
      </w:r>
      <w:r w:rsidR="00B44716">
        <w:rPr>
          <w:rFonts w:ascii="仿宋_GB2312" w:eastAsia="仿宋_GB2312" w:hAnsi="Courier New" w:cs="Courier New" w:hint="eastAsia"/>
          <w:sz w:val="32"/>
          <w:szCs w:val="21"/>
          <w:shd w:val="clear" w:color="auto" w:fill="FFFFFF"/>
        </w:rPr>
        <w:t>〔1998〕</w:t>
      </w:r>
      <w:r w:rsidR="00B44716" w:rsidRPr="00EB123E">
        <w:rPr>
          <w:rStyle w:val="apple-converted-space"/>
          <w:rFonts w:ascii="仿宋_GB2312" w:eastAsia="仿宋_GB2312" w:hAnsi="Calibri" w:cs="Calibri" w:hint="eastAsia"/>
          <w:bCs/>
          <w:kern w:val="0"/>
          <w:sz w:val="32"/>
          <w:szCs w:val="32"/>
        </w:rPr>
        <w:t>14号</w:t>
      </w:r>
      <w:r w:rsidR="00B44716">
        <w:rPr>
          <w:rStyle w:val="apple-converted-space"/>
          <w:rFonts w:ascii="仿宋_GB2312" w:eastAsia="仿宋_GB2312" w:hAnsi="Calibri" w:cs="Calibri" w:hint="eastAsia"/>
          <w:bCs/>
          <w:kern w:val="0"/>
          <w:sz w:val="32"/>
          <w:szCs w:val="32"/>
        </w:rPr>
        <w:t>）</w:t>
      </w:r>
      <w:r w:rsidRPr="00EB123E">
        <w:rPr>
          <w:rStyle w:val="apple-converted-space"/>
          <w:rFonts w:ascii="仿宋_GB2312" w:eastAsia="仿宋_GB2312" w:hAnsi="Calibri" w:cs="Calibri" w:hint="eastAsia"/>
          <w:bCs/>
          <w:kern w:val="0"/>
          <w:sz w:val="32"/>
          <w:szCs w:val="32"/>
        </w:rPr>
        <w:t>、《关于进一步加强公费医疗管理等有关问题的通知》</w:t>
      </w:r>
      <w:r w:rsidR="00B44716">
        <w:rPr>
          <w:rStyle w:val="apple-converted-space"/>
          <w:rFonts w:ascii="仿宋_GB2312" w:eastAsia="仿宋_GB2312" w:hAnsi="Calibri" w:cs="Calibri" w:hint="eastAsia"/>
          <w:bCs/>
          <w:kern w:val="0"/>
          <w:sz w:val="32"/>
          <w:szCs w:val="32"/>
        </w:rPr>
        <w:t>（</w:t>
      </w:r>
      <w:r w:rsidR="00B44716" w:rsidRPr="00EB123E">
        <w:rPr>
          <w:rStyle w:val="apple-converted-space"/>
          <w:rFonts w:ascii="仿宋_GB2312" w:eastAsia="仿宋_GB2312" w:hAnsi="Calibri" w:cs="Calibri" w:hint="eastAsia"/>
          <w:bCs/>
          <w:kern w:val="0"/>
          <w:sz w:val="32"/>
          <w:szCs w:val="32"/>
        </w:rPr>
        <w:t>京</w:t>
      </w:r>
      <w:proofErr w:type="gramStart"/>
      <w:r w:rsidR="00B44716" w:rsidRPr="00EB123E">
        <w:rPr>
          <w:rStyle w:val="apple-converted-space"/>
          <w:rFonts w:ascii="仿宋_GB2312" w:eastAsia="仿宋_GB2312" w:hAnsi="Calibri" w:cs="Calibri" w:hint="eastAsia"/>
          <w:bCs/>
          <w:kern w:val="0"/>
          <w:sz w:val="32"/>
          <w:szCs w:val="32"/>
        </w:rPr>
        <w:t>劳</w:t>
      </w:r>
      <w:proofErr w:type="gramEnd"/>
      <w:r w:rsidR="00B44716" w:rsidRPr="00EB123E">
        <w:rPr>
          <w:rStyle w:val="apple-converted-space"/>
          <w:rFonts w:ascii="仿宋_GB2312" w:eastAsia="仿宋_GB2312" w:hAnsi="Calibri" w:cs="Calibri" w:hint="eastAsia"/>
          <w:bCs/>
          <w:kern w:val="0"/>
          <w:sz w:val="32"/>
          <w:szCs w:val="32"/>
        </w:rPr>
        <w:t>社</w:t>
      </w:r>
      <w:proofErr w:type="gramStart"/>
      <w:r w:rsidR="00B44716" w:rsidRPr="00EB123E">
        <w:rPr>
          <w:rStyle w:val="apple-converted-space"/>
          <w:rFonts w:ascii="仿宋_GB2312" w:eastAsia="仿宋_GB2312" w:hAnsi="Calibri" w:cs="Calibri" w:hint="eastAsia"/>
          <w:bCs/>
          <w:kern w:val="0"/>
          <w:sz w:val="32"/>
          <w:szCs w:val="32"/>
        </w:rPr>
        <w:t>医</w:t>
      </w:r>
      <w:proofErr w:type="gramEnd"/>
      <w:r w:rsidR="00B44716" w:rsidRPr="00EB123E">
        <w:rPr>
          <w:rStyle w:val="apple-converted-space"/>
          <w:rFonts w:ascii="仿宋_GB2312" w:eastAsia="仿宋_GB2312" w:hAnsi="Calibri" w:cs="Calibri" w:hint="eastAsia"/>
          <w:bCs/>
          <w:kern w:val="0"/>
          <w:sz w:val="32"/>
          <w:szCs w:val="32"/>
        </w:rPr>
        <w:t>保发</w:t>
      </w:r>
      <w:r w:rsidR="00B44716">
        <w:rPr>
          <w:rFonts w:ascii="仿宋_GB2312" w:eastAsia="仿宋_GB2312" w:hAnsi="Courier New" w:cs="Courier New" w:hint="eastAsia"/>
          <w:sz w:val="32"/>
          <w:szCs w:val="21"/>
          <w:shd w:val="clear" w:color="auto" w:fill="FFFFFF"/>
        </w:rPr>
        <w:t>〔2004〕</w:t>
      </w:r>
      <w:r w:rsidR="00B44716" w:rsidRPr="00EB123E">
        <w:rPr>
          <w:rStyle w:val="apple-converted-space"/>
          <w:rFonts w:ascii="仿宋_GB2312" w:eastAsia="仿宋_GB2312" w:hAnsi="Calibri" w:cs="Calibri" w:hint="eastAsia"/>
          <w:bCs/>
          <w:kern w:val="0"/>
          <w:sz w:val="32"/>
          <w:szCs w:val="32"/>
        </w:rPr>
        <w:t>113号</w:t>
      </w:r>
      <w:r w:rsidR="00B44716">
        <w:rPr>
          <w:rStyle w:val="apple-converted-space"/>
          <w:rFonts w:ascii="仿宋_GB2312" w:eastAsia="仿宋_GB2312" w:hAnsi="Calibri" w:cs="Calibri" w:hint="eastAsia"/>
          <w:bCs/>
          <w:kern w:val="0"/>
          <w:sz w:val="32"/>
          <w:szCs w:val="32"/>
        </w:rPr>
        <w:t>）</w:t>
      </w:r>
      <w:r w:rsidRPr="00EB123E">
        <w:rPr>
          <w:rStyle w:val="apple-converted-space"/>
          <w:rFonts w:ascii="仿宋_GB2312" w:eastAsia="仿宋_GB2312" w:hAnsi="Calibri" w:cs="Calibri" w:hint="eastAsia"/>
          <w:bCs/>
          <w:kern w:val="0"/>
          <w:sz w:val="32"/>
          <w:szCs w:val="32"/>
        </w:rPr>
        <w:t>等文件精神，结合我校实际情况，制定本办法。</w:t>
      </w:r>
    </w:p>
    <w:p w:rsidR="00EB123E" w:rsidRPr="00EB123E" w:rsidRDefault="00EB123E" w:rsidP="00EB123E">
      <w:pPr>
        <w:adjustRightInd w:val="0"/>
        <w:snapToGrid w:val="0"/>
        <w:spacing w:line="560" w:lineRule="exact"/>
        <w:ind w:firstLineChars="200" w:firstLine="643"/>
        <w:rPr>
          <w:rStyle w:val="apple-converted-space"/>
          <w:rFonts w:ascii="仿宋_GB2312" w:eastAsia="仿宋_GB2312" w:hAnsi="Calibri" w:cs="Calibri"/>
          <w:bCs/>
          <w:kern w:val="0"/>
          <w:sz w:val="32"/>
          <w:szCs w:val="32"/>
        </w:rPr>
      </w:pPr>
      <w:r w:rsidRPr="00EB123E">
        <w:rPr>
          <w:rStyle w:val="apple-converted-space"/>
          <w:rFonts w:ascii="仿宋_GB2312" w:eastAsia="仿宋_GB2312" w:hAnsi="Calibri" w:cs="Calibri" w:hint="eastAsia"/>
          <w:b/>
          <w:bCs/>
          <w:kern w:val="0"/>
          <w:sz w:val="32"/>
          <w:szCs w:val="32"/>
        </w:rPr>
        <w:t>第二条</w:t>
      </w:r>
      <w:r>
        <w:rPr>
          <w:rStyle w:val="apple-converted-space"/>
          <w:rFonts w:ascii="仿宋_GB2312" w:eastAsia="仿宋_GB2312" w:hAnsi="Calibri" w:cs="Calibri" w:hint="eastAsia"/>
          <w:bCs/>
          <w:kern w:val="0"/>
          <w:sz w:val="32"/>
          <w:szCs w:val="32"/>
        </w:rPr>
        <w:t xml:space="preserve"> </w:t>
      </w:r>
      <w:r w:rsidRPr="00EB123E">
        <w:rPr>
          <w:rStyle w:val="apple-converted-space"/>
          <w:rFonts w:ascii="仿宋_GB2312" w:eastAsia="仿宋_GB2312" w:hAnsi="Calibri" w:cs="Calibri" w:hint="eastAsia"/>
          <w:bCs/>
          <w:kern w:val="0"/>
          <w:sz w:val="32"/>
          <w:szCs w:val="32"/>
        </w:rPr>
        <w:t>享受本校公费医疗待遇的学生为：计划内招收的普通全日制在校本科生、普通全日制在校预科生（不含京外就读生）；计划内招收的全日制非定向研究生及非在职的少数民族骨干计划定向研究生；经批准因病休学一年保留学籍的学生。</w:t>
      </w:r>
    </w:p>
    <w:p w:rsidR="00EB123E" w:rsidRPr="00EB123E" w:rsidRDefault="00EB123E" w:rsidP="00EB123E">
      <w:pPr>
        <w:adjustRightInd w:val="0"/>
        <w:snapToGrid w:val="0"/>
        <w:spacing w:line="560" w:lineRule="exact"/>
        <w:ind w:firstLineChars="200" w:firstLine="643"/>
        <w:rPr>
          <w:rStyle w:val="apple-converted-space"/>
          <w:rFonts w:ascii="仿宋_GB2312" w:eastAsia="仿宋_GB2312" w:hAnsi="Calibri" w:cs="Calibri"/>
          <w:bCs/>
          <w:kern w:val="0"/>
          <w:sz w:val="32"/>
          <w:szCs w:val="32"/>
        </w:rPr>
      </w:pPr>
      <w:r w:rsidRPr="00EB123E">
        <w:rPr>
          <w:rStyle w:val="apple-converted-space"/>
          <w:rFonts w:ascii="仿宋_GB2312" w:eastAsia="仿宋_GB2312" w:hAnsi="Calibri" w:cs="Calibri" w:hint="eastAsia"/>
          <w:b/>
          <w:bCs/>
          <w:kern w:val="0"/>
          <w:sz w:val="32"/>
          <w:szCs w:val="32"/>
        </w:rPr>
        <w:t>第三条</w:t>
      </w:r>
      <w:r>
        <w:rPr>
          <w:rStyle w:val="apple-converted-space"/>
          <w:rFonts w:ascii="仿宋_GB2312" w:eastAsia="仿宋_GB2312" w:hAnsi="Calibri" w:cs="Calibri" w:hint="eastAsia"/>
          <w:bCs/>
          <w:kern w:val="0"/>
          <w:sz w:val="32"/>
          <w:szCs w:val="32"/>
        </w:rPr>
        <w:t xml:space="preserve"> </w:t>
      </w:r>
      <w:r w:rsidRPr="00EB123E">
        <w:rPr>
          <w:rStyle w:val="apple-converted-space"/>
          <w:rFonts w:ascii="仿宋_GB2312" w:eastAsia="仿宋_GB2312" w:hAnsi="Calibri" w:cs="Calibri" w:hint="eastAsia"/>
          <w:bCs/>
          <w:kern w:val="0"/>
          <w:sz w:val="32"/>
          <w:szCs w:val="32"/>
        </w:rPr>
        <w:t>学校成立以主管校领导为主任，人事处、财务处、离退休工作处、学工部、研究生院、工会、校医院等部门负责人组成的中国农业大学公费医疗管理委员会，负责对公费医疗重大事项的管理。公费医疗管理委员会下设公费医疗核算室，挂靠财务处，日常工作由校医院和财务处负责。</w:t>
      </w:r>
    </w:p>
    <w:p w:rsidR="00EB123E" w:rsidRPr="00EB123E" w:rsidRDefault="00EB123E" w:rsidP="00EB123E">
      <w:pPr>
        <w:adjustRightInd w:val="0"/>
        <w:snapToGrid w:val="0"/>
        <w:spacing w:line="560" w:lineRule="exact"/>
        <w:jc w:val="center"/>
        <w:rPr>
          <w:rStyle w:val="apple-converted-space"/>
          <w:rFonts w:ascii="黑体" w:eastAsia="黑体" w:hAnsi="黑体" w:cs="Calibri"/>
          <w:bCs/>
          <w:kern w:val="0"/>
          <w:sz w:val="32"/>
          <w:szCs w:val="32"/>
        </w:rPr>
      </w:pPr>
      <w:r w:rsidRPr="00EB123E">
        <w:rPr>
          <w:rStyle w:val="apple-converted-space"/>
          <w:rFonts w:ascii="黑体" w:eastAsia="黑体" w:hAnsi="黑体" w:cs="Calibri" w:hint="eastAsia"/>
          <w:bCs/>
          <w:kern w:val="0"/>
          <w:sz w:val="32"/>
          <w:szCs w:val="32"/>
        </w:rPr>
        <w:t>第二章</w:t>
      </w:r>
      <w:r>
        <w:rPr>
          <w:rStyle w:val="apple-converted-space"/>
          <w:rFonts w:ascii="黑体" w:eastAsia="黑体" w:hAnsi="黑体" w:cs="Calibri" w:hint="eastAsia"/>
          <w:bCs/>
          <w:kern w:val="0"/>
          <w:sz w:val="32"/>
          <w:szCs w:val="32"/>
        </w:rPr>
        <w:t xml:space="preserve"> </w:t>
      </w:r>
      <w:r w:rsidRPr="00EB123E">
        <w:rPr>
          <w:rStyle w:val="apple-converted-space"/>
          <w:rFonts w:ascii="黑体" w:eastAsia="黑体" w:hAnsi="黑体" w:cs="Calibri" w:hint="eastAsia"/>
          <w:bCs/>
          <w:kern w:val="0"/>
          <w:sz w:val="32"/>
          <w:szCs w:val="32"/>
        </w:rPr>
        <w:t xml:space="preserve"> 公费医疗就医办法</w:t>
      </w:r>
    </w:p>
    <w:p w:rsidR="00EB123E" w:rsidRPr="00EB123E" w:rsidRDefault="00EB123E" w:rsidP="00EB123E">
      <w:pPr>
        <w:adjustRightInd w:val="0"/>
        <w:snapToGrid w:val="0"/>
        <w:spacing w:line="560" w:lineRule="exact"/>
        <w:ind w:firstLineChars="200" w:firstLine="643"/>
        <w:rPr>
          <w:rStyle w:val="apple-converted-space"/>
          <w:rFonts w:ascii="仿宋_GB2312" w:eastAsia="仿宋_GB2312" w:hAnsi="Calibri" w:cs="Calibri"/>
          <w:bCs/>
          <w:kern w:val="0"/>
          <w:sz w:val="32"/>
          <w:szCs w:val="32"/>
        </w:rPr>
      </w:pPr>
      <w:r w:rsidRPr="00EB123E">
        <w:rPr>
          <w:rStyle w:val="apple-converted-space"/>
          <w:rFonts w:ascii="仿宋_GB2312" w:eastAsia="仿宋_GB2312" w:hAnsi="Calibri" w:cs="Calibri" w:hint="eastAsia"/>
          <w:b/>
          <w:bCs/>
          <w:kern w:val="0"/>
          <w:sz w:val="32"/>
          <w:szCs w:val="32"/>
        </w:rPr>
        <w:t>第四条</w:t>
      </w:r>
      <w:r>
        <w:rPr>
          <w:rStyle w:val="apple-converted-space"/>
          <w:rFonts w:ascii="仿宋_GB2312" w:eastAsia="仿宋_GB2312" w:hAnsi="Calibri" w:cs="Calibri" w:hint="eastAsia"/>
          <w:bCs/>
          <w:kern w:val="0"/>
          <w:sz w:val="32"/>
          <w:szCs w:val="32"/>
        </w:rPr>
        <w:t xml:space="preserve"> </w:t>
      </w:r>
      <w:r w:rsidRPr="00EB123E">
        <w:rPr>
          <w:rStyle w:val="apple-converted-space"/>
          <w:rFonts w:ascii="仿宋_GB2312" w:eastAsia="仿宋_GB2312" w:hAnsi="Calibri" w:cs="Calibri" w:hint="eastAsia"/>
          <w:bCs/>
          <w:kern w:val="0"/>
          <w:sz w:val="32"/>
          <w:szCs w:val="32"/>
        </w:rPr>
        <w:t>新生入学体检全部结束后，对体检合格者建立医疗</w:t>
      </w:r>
      <w:r w:rsidRPr="00EB123E">
        <w:rPr>
          <w:rStyle w:val="apple-converted-space"/>
          <w:rFonts w:ascii="仿宋_GB2312" w:eastAsia="仿宋_GB2312" w:hAnsi="Calibri" w:cs="Calibri" w:hint="eastAsia"/>
          <w:bCs/>
          <w:kern w:val="0"/>
          <w:sz w:val="32"/>
          <w:szCs w:val="32"/>
        </w:rPr>
        <w:lastRenderedPageBreak/>
        <w:t>健康档案后开通公费医疗系统，在开通之前发生的医疗费用由个人自理。</w:t>
      </w:r>
    </w:p>
    <w:p w:rsidR="00EB123E" w:rsidRPr="00EB123E" w:rsidRDefault="00EB123E" w:rsidP="00EB123E">
      <w:pPr>
        <w:adjustRightInd w:val="0"/>
        <w:snapToGrid w:val="0"/>
        <w:spacing w:line="560" w:lineRule="exact"/>
        <w:ind w:firstLineChars="200" w:firstLine="643"/>
        <w:rPr>
          <w:rStyle w:val="apple-converted-space"/>
          <w:rFonts w:ascii="仿宋_GB2312" w:eastAsia="仿宋_GB2312" w:hAnsi="Calibri" w:cs="Calibri"/>
          <w:bCs/>
          <w:kern w:val="0"/>
          <w:sz w:val="32"/>
          <w:szCs w:val="32"/>
        </w:rPr>
      </w:pPr>
      <w:proofErr w:type="gramStart"/>
      <w:r w:rsidRPr="00EB123E">
        <w:rPr>
          <w:rStyle w:val="apple-converted-space"/>
          <w:rFonts w:ascii="仿宋_GB2312" w:eastAsia="仿宋_GB2312" w:hAnsi="Calibri" w:cs="Calibri" w:hint="eastAsia"/>
          <w:b/>
          <w:bCs/>
          <w:kern w:val="0"/>
          <w:sz w:val="32"/>
          <w:szCs w:val="32"/>
        </w:rPr>
        <w:t>笫</w:t>
      </w:r>
      <w:proofErr w:type="gramEnd"/>
      <w:r w:rsidRPr="00EB123E">
        <w:rPr>
          <w:rStyle w:val="apple-converted-space"/>
          <w:rFonts w:ascii="仿宋_GB2312" w:eastAsia="仿宋_GB2312" w:hAnsi="Calibri" w:cs="Calibri" w:hint="eastAsia"/>
          <w:b/>
          <w:bCs/>
          <w:kern w:val="0"/>
          <w:sz w:val="32"/>
          <w:szCs w:val="32"/>
        </w:rPr>
        <w:t>五条</w:t>
      </w:r>
      <w:r>
        <w:rPr>
          <w:rStyle w:val="apple-converted-space"/>
          <w:rFonts w:ascii="仿宋_GB2312" w:eastAsia="仿宋_GB2312" w:hAnsi="Calibri" w:cs="Calibri" w:hint="eastAsia"/>
          <w:bCs/>
          <w:kern w:val="0"/>
          <w:sz w:val="32"/>
          <w:szCs w:val="32"/>
        </w:rPr>
        <w:t xml:space="preserve"> </w:t>
      </w:r>
      <w:r w:rsidRPr="00EB123E">
        <w:rPr>
          <w:rStyle w:val="apple-converted-space"/>
          <w:rFonts w:ascii="仿宋_GB2312" w:eastAsia="仿宋_GB2312" w:hAnsi="Calibri" w:cs="Calibri" w:hint="eastAsia"/>
          <w:bCs/>
          <w:kern w:val="0"/>
          <w:sz w:val="32"/>
          <w:szCs w:val="32"/>
        </w:rPr>
        <w:t>享受本校公费医疗待遇的学生，一般限定在校医院、合同医院就医，我校合同医院为北京大学第三医院(简称北医三院)。</w:t>
      </w:r>
    </w:p>
    <w:p w:rsidR="00EB123E" w:rsidRPr="00EB123E" w:rsidRDefault="00EB123E" w:rsidP="00EB123E">
      <w:pPr>
        <w:adjustRightInd w:val="0"/>
        <w:snapToGrid w:val="0"/>
        <w:spacing w:line="560" w:lineRule="exact"/>
        <w:ind w:firstLineChars="200" w:firstLine="643"/>
        <w:rPr>
          <w:rStyle w:val="apple-converted-space"/>
          <w:rFonts w:ascii="仿宋_GB2312" w:eastAsia="仿宋_GB2312" w:hAnsi="Calibri" w:cs="Calibri"/>
          <w:bCs/>
          <w:kern w:val="0"/>
          <w:sz w:val="32"/>
          <w:szCs w:val="32"/>
        </w:rPr>
      </w:pPr>
      <w:proofErr w:type="gramStart"/>
      <w:r w:rsidRPr="00EB123E">
        <w:rPr>
          <w:rStyle w:val="apple-converted-space"/>
          <w:rFonts w:ascii="仿宋_GB2312" w:eastAsia="仿宋_GB2312" w:hAnsi="Calibri" w:cs="Calibri" w:hint="eastAsia"/>
          <w:b/>
          <w:bCs/>
          <w:kern w:val="0"/>
          <w:sz w:val="32"/>
          <w:szCs w:val="32"/>
        </w:rPr>
        <w:t>笫</w:t>
      </w:r>
      <w:proofErr w:type="gramEnd"/>
      <w:r w:rsidRPr="00EB123E">
        <w:rPr>
          <w:rStyle w:val="apple-converted-space"/>
          <w:rFonts w:ascii="仿宋_GB2312" w:eastAsia="仿宋_GB2312" w:hAnsi="Calibri" w:cs="Calibri" w:hint="eastAsia"/>
          <w:b/>
          <w:bCs/>
          <w:kern w:val="0"/>
          <w:sz w:val="32"/>
          <w:szCs w:val="32"/>
        </w:rPr>
        <w:t>六条</w:t>
      </w:r>
      <w:r>
        <w:rPr>
          <w:rStyle w:val="apple-converted-space"/>
          <w:rFonts w:ascii="仿宋_GB2312" w:eastAsia="仿宋_GB2312" w:hAnsi="Calibri" w:cs="Calibri" w:hint="eastAsia"/>
          <w:bCs/>
          <w:kern w:val="0"/>
          <w:sz w:val="32"/>
          <w:szCs w:val="32"/>
        </w:rPr>
        <w:t xml:space="preserve"> </w:t>
      </w:r>
      <w:r w:rsidRPr="00EB123E">
        <w:rPr>
          <w:rStyle w:val="apple-converted-space"/>
          <w:rFonts w:ascii="仿宋_GB2312" w:eastAsia="仿宋_GB2312" w:hAnsi="Calibri" w:cs="Calibri" w:hint="eastAsia"/>
          <w:bCs/>
          <w:kern w:val="0"/>
          <w:sz w:val="32"/>
          <w:szCs w:val="32"/>
        </w:rPr>
        <w:t>享受本校公费医疗待遇的学生，在校医院就诊时，须凭本人校园</w:t>
      </w:r>
      <w:proofErr w:type="gramStart"/>
      <w:r w:rsidRPr="00EB123E">
        <w:rPr>
          <w:rStyle w:val="apple-converted-space"/>
          <w:rFonts w:ascii="仿宋_GB2312" w:eastAsia="仿宋_GB2312" w:hAnsi="Calibri" w:cs="Calibri" w:hint="eastAsia"/>
          <w:bCs/>
          <w:kern w:val="0"/>
          <w:sz w:val="32"/>
          <w:szCs w:val="32"/>
        </w:rPr>
        <w:t>一</w:t>
      </w:r>
      <w:proofErr w:type="gramEnd"/>
      <w:r w:rsidRPr="00EB123E">
        <w:rPr>
          <w:rStyle w:val="apple-converted-space"/>
          <w:rFonts w:ascii="仿宋_GB2312" w:eastAsia="仿宋_GB2312" w:hAnsi="Calibri" w:cs="Calibri" w:hint="eastAsia"/>
          <w:bCs/>
          <w:kern w:val="0"/>
          <w:sz w:val="32"/>
          <w:szCs w:val="32"/>
        </w:rPr>
        <w:t>卡通挂号后到相关科室就医，按规定交纳药费、检</w:t>
      </w:r>
      <w:proofErr w:type="gramStart"/>
      <w:r w:rsidRPr="00EB123E">
        <w:rPr>
          <w:rStyle w:val="apple-converted-space"/>
          <w:rFonts w:ascii="宋体" w:eastAsia="宋体" w:hAnsi="宋体" w:cs="宋体" w:hint="eastAsia"/>
          <w:bCs/>
          <w:kern w:val="0"/>
          <w:sz w:val="32"/>
          <w:szCs w:val="32"/>
        </w:rPr>
        <w:t>査</w:t>
      </w:r>
      <w:proofErr w:type="gramEnd"/>
      <w:r w:rsidRPr="00EB123E">
        <w:rPr>
          <w:rStyle w:val="apple-converted-space"/>
          <w:rFonts w:ascii="仿宋_GB2312" w:eastAsia="仿宋_GB2312" w:hAnsi="仿宋_GB2312" w:cs="仿宋_GB2312" w:hint="eastAsia"/>
          <w:bCs/>
          <w:kern w:val="0"/>
          <w:sz w:val="32"/>
          <w:szCs w:val="32"/>
        </w:rPr>
        <w:t>费、治疗费等。</w:t>
      </w:r>
    </w:p>
    <w:p w:rsidR="00EB123E" w:rsidRPr="00EB123E" w:rsidRDefault="00EB123E" w:rsidP="00EB123E">
      <w:pPr>
        <w:adjustRightInd w:val="0"/>
        <w:snapToGrid w:val="0"/>
        <w:spacing w:line="560" w:lineRule="exact"/>
        <w:ind w:firstLineChars="200" w:firstLine="643"/>
        <w:rPr>
          <w:rStyle w:val="apple-converted-space"/>
          <w:rFonts w:ascii="仿宋_GB2312" w:eastAsia="仿宋_GB2312" w:hAnsi="Calibri" w:cs="Calibri"/>
          <w:bCs/>
          <w:kern w:val="0"/>
          <w:sz w:val="32"/>
          <w:szCs w:val="32"/>
        </w:rPr>
      </w:pPr>
      <w:proofErr w:type="gramStart"/>
      <w:r w:rsidRPr="00EB123E">
        <w:rPr>
          <w:rStyle w:val="apple-converted-space"/>
          <w:rFonts w:ascii="仿宋_GB2312" w:eastAsia="仿宋_GB2312" w:hAnsi="Calibri" w:cs="Calibri" w:hint="eastAsia"/>
          <w:b/>
          <w:bCs/>
          <w:kern w:val="0"/>
          <w:sz w:val="32"/>
          <w:szCs w:val="32"/>
        </w:rPr>
        <w:t>笫</w:t>
      </w:r>
      <w:proofErr w:type="gramEnd"/>
      <w:r w:rsidRPr="00EB123E">
        <w:rPr>
          <w:rStyle w:val="apple-converted-space"/>
          <w:rFonts w:ascii="仿宋_GB2312" w:eastAsia="仿宋_GB2312" w:hAnsi="Calibri" w:cs="Calibri" w:hint="eastAsia"/>
          <w:b/>
          <w:bCs/>
          <w:kern w:val="0"/>
          <w:sz w:val="32"/>
          <w:szCs w:val="32"/>
        </w:rPr>
        <w:t>七条</w:t>
      </w:r>
      <w:r>
        <w:rPr>
          <w:rStyle w:val="apple-converted-space"/>
          <w:rFonts w:ascii="仿宋_GB2312" w:eastAsia="仿宋_GB2312" w:hAnsi="Calibri" w:cs="Calibri" w:hint="eastAsia"/>
          <w:bCs/>
          <w:kern w:val="0"/>
          <w:sz w:val="32"/>
          <w:szCs w:val="32"/>
        </w:rPr>
        <w:t xml:space="preserve"> </w:t>
      </w:r>
      <w:r w:rsidRPr="00EB123E">
        <w:rPr>
          <w:rStyle w:val="apple-converted-space"/>
          <w:rFonts w:ascii="仿宋_GB2312" w:eastAsia="仿宋_GB2312" w:hAnsi="Calibri" w:cs="Calibri" w:hint="eastAsia"/>
          <w:bCs/>
          <w:kern w:val="0"/>
          <w:sz w:val="32"/>
          <w:szCs w:val="32"/>
        </w:rPr>
        <w:t>患者就诊应服从接诊医生医治，不得点名要药，不得强求转诊。</w:t>
      </w:r>
    </w:p>
    <w:p w:rsidR="00EB123E" w:rsidRPr="00EB123E" w:rsidRDefault="00EB123E" w:rsidP="00EB123E">
      <w:pPr>
        <w:adjustRightInd w:val="0"/>
        <w:snapToGrid w:val="0"/>
        <w:spacing w:line="560" w:lineRule="exact"/>
        <w:ind w:firstLineChars="200" w:firstLine="643"/>
        <w:rPr>
          <w:rStyle w:val="apple-converted-space"/>
          <w:rFonts w:ascii="仿宋_GB2312" w:eastAsia="仿宋_GB2312" w:hAnsi="Calibri" w:cs="Calibri"/>
          <w:bCs/>
          <w:kern w:val="0"/>
          <w:sz w:val="32"/>
          <w:szCs w:val="32"/>
        </w:rPr>
      </w:pPr>
      <w:proofErr w:type="gramStart"/>
      <w:r w:rsidRPr="00EB123E">
        <w:rPr>
          <w:rStyle w:val="apple-converted-space"/>
          <w:rFonts w:ascii="仿宋_GB2312" w:eastAsia="仿宋_GB2312" w:hAnsi="Calibri" w:cs="Calibri" w:hint="eastAsia"/>
          <w:b/>
          <w:bCs/>
          <w:kern w:val="0"/>
          <w:sz w:val="32"/>
          <w:szCs w:val="32"/>
        </w:rPr>
        <w:t>笫</w:t>
      </w:r>
      <w:proofErr w:type="gramEnd"/>
      <w:r w:rsidRPr="00EB123E">
        <w:rPr>
          <w:rStyle w:val="apple-converted-space"/>
          <w:rFonts w:ascii="仿宋_GB2312" w:eastAsia="仿宋_GB2312" w:hAnsi="Calibri" w:cs="Calibri" w:hint="eastAsia"/>
          <w:b/>
          <w:bCs/>
          <w:kern w:val="0"/>
          <w:sz w:val="32"/>
          <w:szCs w:val="32"/>
        </w:rPr>
        <w:t>八条</w:t>
      </w:r>
      <w:r>
        <w:rPr>
          <w:rStyle w:val="apple-converted-space"/>
          <w:rFonts w:ascii="仿宋_GB2312" w:eastAsia="仿宋_GB2312" w:hAnsi="Calibri" w:cs="Calibri" w:hint="eastAsia"/>
          <w:bCs/>
          <w:kern w:val="0"/>
          <w:sz w:val="32"/>
          <w:szCs w:val="32"/>
        </w:rPr>
        <w:t xml:space="preserve"> </w:t>
      </w:r>
      <w:r w:rsidRPr="00EB123E">
        <w:rPr>
          <w:rStyle w:val="apple-converted-space"/>
          <w:rFonts w:ascii="仿宋_GB2312" w:eastAsia="仿宋_GB2312" w:hAnsi="Calibri" w:cs="Calibri" w:hint="eastAsia"/>
          <w:bCs/>
          <w:kern w:val="0"/>
          <w:sz w:val="32"/>
          <w:szCs w:val="32"/>
        </w:rPr>
        <w:t>学生看病应先到校医院就诊，因病情需要转往合同医院或专科医院就医者，由校医院大夫根据病情办理转诊手续。校医院开出的转诊单一次有效，转诊时限自开出转诊单之日起30日内有效，过期作废；同一个疾病同一科室需多次治疗者每月可只开一次转诊单。未经转诊自行到合同医院或专科医院就医者，费用自理。</w:t>
      </w:r>
    </w:p>
    <w:p w:rsidR="00EB123E" w:rsidRPr="00EB123E" w:rsidRDefault="00EB123E" w:rsidP="00EB123E">
      <w:pPr>
        <w:adjustRightInd w:val="0"/>
        <w:snapToGrid w:val="0"/>
        <w:spacing w:line="560" w:lineRule="exact"/>
        <w:ind w:firstLineChars="200" w:firstLine="640"/>
        <w:rPr>
          <w:rStyle w:val="apple-converted-space"/>
          <w:rFonts w:ascii="仿宋_GB2312" w:eastAsia="仿宋_GB2312" w:hAnsi="Calibri" w:cs="Calibri"/>
          <w:bCs/>
          <w:kern w:val="0"/>
          <w:sz w:val="32"/>
          <w:szCs w:val="32"/>
        </w:rPr>
      </w:pPr>
      <w:r w:rsidRPr="00EB123E">
        <w:rPr>
          <w:rStyle w:val="apple-converted-space"/>
          <w:rFonts w:ascii="仿宋_GB2312" w:eastAsia="仿宋_GB2312" w:hAnsi="Calibri" w:cs="Calibri" w:hint="eastAsia"/>
          <w:bCs/>
          <w:kern w:val="0"/>
          <w:sz w:val="32"/>
          <w:szCs w:val="32"/>
        </w:rPr>
        <w:t>报销时须提供转诊单、药品处方、有效收据（机打发票）及收费明细单等按规定报销。</w:t>
      </w:r>
    </w:p>
    <w:p w:rsidR="00EB123E" w:rsidRPr="00EB123E" w:rsidRDefault="00EB123E" w:rsidP="00EB123E">
      <w:pPr>
        <w:adjustRightInd w:val="0"/>
        <w:snapToGrid w:val="0"/>
        <w:spacing w:line="560" w:lineRule="exact"/>
        <w:ind w:firstLineChars="200" w:firstLine="643"/>
        <w:rPr>
          <w:rStyle w:val="apple-converted-space"/>
          <w:rFonts w:ascii="仿宋_GB2312" w:eastAsia="仿宋_GB2312" w:hAnsi="Calibri" w:cs="Calibri"/>
          <w:bCs/>
          <w:kern w:val="0"/>
          <w:sz w:val="32"/>
          <w:szCs w:val="32"/>
        </w:rPr>
      </w:pPr>
      <w:proofErr w:type="gramStart"/>
      <w:r w:rsidRPr="00EB123E">
        <w:rPr>
          <w:rStyle w:val="apple-converted-space"/>
          <w:rFonts w:ascii="仿宋_GB2312" w:eastAsia="仿宋_GB2312" w:hAnsi="Calibri" w:cs="Calibri" w:hint="eastAsia"/>
          <w:b/>
          <w:bCs/>
          <w:kern w:val="0"/>
          <w:sz w:val="32"/>
          <w:szCs w:val="32"/>
        </w:rPr>
        <w:t>笫</w:t>
      </w:r>
      <w:proofErr w:type="gramEnd"/>
      <w:r w:rsidRPr="00EB123E">
        <w:rPr>
          <w:rStyle w:val="apple-converted-space"/>
          <w:rFonts w:ascii="仿宋_GB2312" w:eastAsia="仿宋_GB2312" w:hAnsi="Calibri" w:cs="Calibri" w:hint="eastAsia"/>
          <w:b/>
          <w:bCs/>
          <w:kern w:val="0"/>
          <w:sz w:val="32"/>
          <w:szCs w:val="32"/>
        </w:rPr>
        <w:t>九条</w:t>
      </w:r>
      <w:r>
        <w:rPr>
          <w:rStyle w:val="apple-converted-space"/>
          <w:rFonts w:ascii="仿宋_GB2312" w:eastAsia="仿宋_GB2312" w:hAnsi="Calibri" w:cs="Calibri" w:hint="eastAsia"/>
          <w:bCs/>
          <w:kern w:val="0"/>
          <w:sz w:val="32"/>
          <w:szCs w:val="32"/>
        </w:rPr>
        <w:t xml:space="preserve"> </w:t>
      </w:r>
      <w:r w:rsidRPr="00EB123E">
        <w:rPr>
          <w:rStyle w:val="apple-converted-space"/>
          <w:rFonts w:ascii="仿宋_GB2312" w:eastAsia="仿宋_GB2312" w:hAnsi="Calibri" w:cs="Calibri" w:hint="eastAsia"/>
          <w:bCs/>
          <w:kern w:val="0"/>
          <w:sz w:val="32"/>
          <w:szCs w:val="32"/>
        </w:rPr>
        <w:t>如需转往合同医院以外的医疗机构就医，须由合同医院开具全市统一的“北京市公费医疗转诊单”（需注明转诊原因和期限），并由合同医院盖章，患者看病后持该单报销凭证报销医药费。</w:t>
      </w:r>
    </w:p>
    <w:p w:rsidR="00EB123E" w:rsidRPr="00EB123E" w:rsidRDefault="00EB123E" w:rsidP="00EB123E">
      <w:pPr>
        <w:adjustRightInd w:val="0"/>
        <w:snapToGrid w:val="0"/>
        <w:spacing w:line="560" w:lineRule="exact"/>
        <w:ind w:firstLineChars="200" w:firstLine="640"/>
        <w:rPr>
          <w:rStyle w:val="apple-converted-space"/>
          <w:rFonts w:ascii="仿宋_GB2312" w:eastAsia="仿宋_GB2312" w:hAnsi="Calibri" w:cs="Calibri"/>
          <w:bCs/>
          <w:kern w:val="0"/>
          <w:sz w:val="32"/>
          <w:szCs w:val="32"/>
        </w:rPr>
      </w:pPr>
      <w:r w:rsidRPr="00EB123E">
        <w:rPr>
          <w:rStyle w:val="apple-converted-space"/>
          <w:rFonts w:ascii="仿宋_GB2312" w:eastAsia="仿宋_GB2312" w:hAnsi="Calibri" w:cs="Calibri" w:hint="eastAsia"/>
          <w:bCs/>
          <w:kern w:val="0"/>
          <w:sz w:val="32"/>
          <w:szCs w:val="32"/>
        </w:rPr>
        <w:lastRenderedPageBreak/>
        <w:t>患特殊病种需要到肿瘤医院、传染病医院、精神病医院或眼科、胸科、骨科等专科医院就医者,由校医</w:t>
      </w:r>
      <w:proofErr w:type="gramStart"/>
      <w:r w:rsidRPr="00EB123E">
        <w:rPr>
          <w:rStyle w:val="apple-converted-space"/>
          <w:rFonts w:ascii="仿宋_GB2312" w:eastAsia="仿宋_GB2312" w:hAnsi="Calibri" w:cs="Calibri" w:hint="eastAsia"/>
          <w:bCs/>
          <w:kern w:val="0"/>
          <w:sz w:val="32"/>
          <w:szCs w:val="32"/>
        </w:rPr>
        <w:t>院相关</w:t>
      </w:r>
      <w:proofErr w:type="gramEnd"/>
      <w:r w:rsidRPr="00EB123E">
        <w:rPr>
          <w:rStyle w:val="apple-converted-space"/>
          <w:rFonts w:ascii="仿宋_GB2312" w:eastAsia="仿宋_GB2312" w:hAnsi="Calibri" w:cs="Calibri" w:hint="eastAsia"/>
          <w:bCs/>
          <w:kern w:val="0"/>
          <w:sz w:val="32"/>
          <w:szCs w:val="32"/>
        </w:rPr>
        <w:t>科室进行转诊。专科医院只允许看专科疾病，看其它非专科疾病不予报销。</w:t>
      </w:r>
    </w:p>
    <w:p w:rsidR="00EB123E" w:rsidRPr="00EB123E" w:rsidRDefault="00EB123E" w:rsidP="00EB123E">
      <w:pPr>
        <w:adjustRightInd w:val="0"/>
        <w:snapToGrid w:val="0"/>
        <w:spacing w:line="560" w:lineRule="exact"/>
        <w:ind w:firstLineChars="200" w:firstLine="640"/>
        <w:rPr>
          <w:rStyle w:val="apple-converted-space"/>
          <w:rFonts w:ascii="仿宋_GB2312" w:eastAsia="仿宋_GB2312" w:hAnsi="Calibri" w:cs="Calibri"/>
          <w:bCs/>
          <w:kern w:val="0"/>
          <w:sz w:val="32"/>
          <w:szCs w:val="32"/>
        </w:rPr>
      </w:pPr>
      <w:r w:rsidRPr="00EB123E">
        <w:rPr>
          <w:rStyle w:val="apple-converted-space"/>
          <w:rFonts w:ascii="仿宋_GB2312" w:eastAsia="仿宋_GB2312" w:hAnsi="Calibri" w:cs="Calibri" w:hint="eastAsia"/>
          <w:bCs/>
          <w:kern w:val="0"/>
          <w:sz w:val="32"/>
          <w:szCs w:val="32"/>
        </w:rPr>
        <w:t>因口腔疾病需转院治疗的，只能转往合同医院。</w:t>
      </w:r>
    </w:p>
    <w:p w:rsidR="00EB123E" w:rsidRPr="00EB123E" w:rsidRDefault="00EB123E" w:rsidP="00EB123E">
      <w:pPr>
        <w:adjustRightInd w:val="0"/>
        <w:snapToGrid w:val="0"/>
        <w:spacing w:line="560" w:lineRule="exact"/>
        <w:ind w:firstLineChars="200" w:firstLine="640"/>
        <w:rPr>
          <w:rStyle w:val="apple-converted-space"/>
          <w:rFonts w:ascii="仿宋_GB2312" w:eastAsia="仿宋_GB2312" w:hAnsi="Calibri" w:cs="Calibri"/>
          <w:bCs/>
          <w:kern w:val="0"/>
          <w:sz w:val="32"/>
          <w:szCs w:val="32"/>
        </w:rPr>
      </w:pPr>
      <w:r w:rsidRPr="00EB123E">
        <w:rPr>
          <w:rStyle w:val="apple-converted-space"/>
          <w:rFonts w:ascii="仿宋_GB2312" w:eastAsia="仿宋_GB2312" w:hAnsi="Calibri" w:cs="Calibri" w:hint="eastAsia"/>
          <w:bCs/>
          <w:kern w:val="0"/>
          <w:sz w:val="32"/>
          <w:szCs w:val="32"/>
        </w:rPr>
        <w:t>病情危重者可直接呼叫999或120急救中心到就近</w:t>
      </w:r>
      <w:proofErr w:type="gramStart"/>
      <w:r w:rsidRPr="00EB123E">
        <w:rPr>
          <w:rStyle w:val="apple-converted-space"/>
          <w:rFonts w:ascii="仿宋_GB2312" w:eastAsia="仿宋_GB2312" w:hAnsi="Calibri" w:cs="Calibri" w:hint="eastAsia"/>
          <w:bCs/>
          <w:kern w:val="0"/>
          <w:sz w:val="32"/>
          <w:szCs w:val="32"/>
        </w:rPr>
        <w:t>医</w:t>
      </w:r>
      <w:proofErr w:type="gramEnd"/>
      <w:r w:rsidRPr="00EB123E">
        <w:rPr>
          <w:rStyle w:val="apple-converted-space"/>
          <w:rFonts w:ascii="仿宋_GB2312" w:eastAsia="仿宋_GB2312" w:hAnsi="Calibri" w:cs="Calibri" w:hint="eastAsia"/>
          <w:bCs/>
          <w:kern w:val="0"/>
          <w:sz w:val="32"/>
          <w:szCs w:val="32"/>
        </w:rPr>
        <w:t>保定点医院就诊。报销时须持医院急诊诊断证明书或急诊病程记录、有效机打发票、收费明细单及药品处方等按规定报销。</w:t>
      </w:r>
    </w:p>
    <w:p w:rsidR="00EB123E" w:rsidRPr="00EB123E" w:rsidRDefault="00EB123E" w:rsidP="00EB123E">
      <w:pPr>
        <w:adjustRightInd w:val="0"/>
        <w:snapToGrid w:val="0"/>
        <w:spacing w:line="560" w:lineRule="exact"/>
        <w:ind w:firstLineChars="200" w:firstLine="643"/>
        <w:rPr>
          <w:rStyle w:val="apple-converted-space"/>
          <w:rFonts w:ascii="仿宋_GB2312" w:eastAsia="仿宋_GB2312" w:hAnsi="Calibri" w:cs="Calibri"/>
          <w:bCs/>
          <w:kern w:val="0"/>
          <w:sz w:val="32"/>
          <w:szCs w:val="32"/>
        </w:rPr>
      </w:pPr>
      <w:proofErr w:type="gramStart"/>
      <w:r w:rsidRPr="00EB123E">
        <w:rPr>
          <w:rStyle w:val="apple-converted-space"/>
          <w:rFonts w:ascii="仿宋_GB2312" w:eastAsia="仿宋_GB2312" w:hAnsi="Calibri" w:cs="Calibri" w:hint="eastAsia"/>
          <w:b/>
          <w:bCs/>
          <w:kern w:val="0"/>
          <w:sz w:val="32"/>
          <w:szCs w:val="32"/>
        </w:rPr>
        <w:t>笫</w:t>
      </w:r>
      <w:proofErr w:type="gramEnd"/>
      <w:r w:rsidRPr="00EB123E">
        <w:rPr>
          <w:rStyle w:val="apple-converted-space"/>
          <w:rFonts w:ascii="仿宋_GB2312" w:eastAsia="仿宋_GB2312" w:hAnsi="Calibri" w:cs="Calibri" w:hint="eastAsia"/>
          <w:b/>
          <w:bCs/>
          <w:kern w:val="0"/>
          <w:sz w:val="32"/>
          <w:szCs w:val="32"/>
        </w:rPr>
        <w:t>十条</w:t>
      </w:r>
      <w:r w:rsidRPr="00EB123E">
        <w:rPr>
          <w:rStyle w:val="apple-converted-space"/>
          <w:rFonts w:ascii="仿宋_GB2312" w:eastAsia="仿宋_GB2312" w:hAnsi="Calibri" w:cs="Calibri" w:hint="eastAsia"/>
          <w:bCs/>
          <w:kern w:val="0"/>
          <w:sz w:val="32"/>
          <w:szCs w:val="32"/>
        </w:rPr>
        <w:t xml:space="preserve"> 在校外实习期间如患急症，可在就近的医疗保险定点医院看急诊。报销时须持所在院系实习证明、医院急诊诊断证明书或急诊病程记录、有效机打发票、收费明细单及药品处方等按规定报销。</w:t>
      </w:r>
    </w:p>
    <w:p w:rsidR="00EB123E" w:rsidRPr="00EB123E" w:rsidRDefault="00EB123E" w:rsidP="00EB123E">
      <w:pPr>
        <w:adjustRightInd w:val="0"/>
        <w:snapToGrid w:val="0"/>
        <w:spacing w:line="560" w:lineRule="exact"/>
        <w:ind w:firstLineChars="200" w:firstLine="640"/>
        <w:rPr>
          <w:rStyle w:val="apple-converted-space"/>
          <w:rFonts w:ascii="仿宋_GB2312" w:eastAsia="仿宋_GB2312" w:hAnsi="Calibri" w:cs="Calibri"/>
          <w:bCs/>
          <w:kern w:val="0"/>
          <w:sz w:val="32"/>
          <w:szCs w:val="32"/>
        </w:rPr>
      </w:pPr>
      <w:r w:rsidRPr="00EB123E">
        <w:rPr>
          <w:rStyle w:val="apple-converted-space"/>
          <w:rFonts w:ascii="仿宋_GB2312" w:eastAsia="仿宋_GB2312" w:hAnsi="Calibri" w:cs="Calibri" w:hint="eastAsia"/>
          <w:bCs/>
          <w:kern w:val="0"/>
          <w:sz w:val="32"/>
          <w:szCs w:val="32"/>
        </w:rPr>
        <w:t>无急诊诊断证明，只盖有“急诊”二字的单据不予报销。在个体诊所及非医疗保险定点医院就医的医疗费不予报销。</w:t>
      </w:r>
    </w:p>
    <w:p w:rsidR="00EB123E" w:rsidRPr="00EB123E" w:rsidRDefault="00EB123E" w:rsidP="00EB123E">
      <w:pPr>
        <w:adjustRightInd w:val="0"/>
        <w:snapToGrid w:val="0"/>
        <w:spacing w:line="560" w:lineRule="exact"/>
        <w:ind w:firstLineChars="200" w:firstLine="643"/>
        <w:rPr>
          <w:rStyle w:val="apple-converted-space"/>
          <w:rFonts w:ascii="仿宋_GB2312" w:eastAsia="仿宋_GB2312" w:hAnsi="Calibri" w:cs="Calibri"/>
          <w:bCs/>
          <w:kern w:val="0"/>
          <w:sz w:val="32"/>
          <w:szCs w:val="32"/>
        </w:rPr>
      </w:pPr>
      <w:r w:rsidRPr="00EB123E">
        <w:rPr>
          <w:rStyle w:val="apple-converted-space"/>
          <w:rFonts w:ascii="仿宋_GB2312" w:eastAsia="仿宋_GB2312" w:hAnsi="Calibri" w:cs="Calibri" w:hint="eastAsia"/>
          <w:b/>
          <w:bCs/>
          <w:kern w:val="0"/>
          <w:sz w:val="32"/>
          <w:szCs w:val="32"/>
        </w:rPr>
        <w:t>第十一条</w:t>
      </w:r>
      <w:r>
        <w:rPr>
          <w:rStyle w:val="apple-converted-space"/>
          <w:rFonts w:ascii="仿宋_GB2312" w:eastAsia="仿宋_GB2312" w:hAnsi="Calibri" w:cs="Calibri" w:hint="eastAsia"/>
          <w:bCs/>
          <w:kern w:val="0"/>
          <w:sz w:val="32"/>
          <w:szCs w:val="32"/>
        </w:rPr>
        <w:t xml:space="preserve"> </w:t>
      </w:r>
      <w:r w:rsidRPr="00EB123E">
        <w:rPr>
          <w:rStyle w:val="apple-converted-space"/>
          <w:rFonts w:ascii="仿宋_GB2312" w:eastAsia="仿宋_GB2312" w:hAnsi="Calibri" w:cs="Calibri" w:hint="eastAsia"/>
          <w:bCs/>
          <w:kern w:val="0"/>
          <w:sz w:val="32"/>
          <w:szCs w:val="32"/>
        </w:rPr>
        <w:t>学生寒、暑假回家时，在家乡当地医院就医的医药费不予报销。因患重大疾病或特殊情况必须在当地急诊就医的，须提供当地医疗保险定点医院的急诊病历记录或急诊诊断证明书、有效机打发票、收费明细单及药品处方等按规定报销。</w:t>
      </w:r>
    </w:p>
    <w:p w:rsidR="00EB123E" w:rsidRPr="00EB123E" w:rsidRDefault="00EB123E" w:rsidP="00EB123E">
      <w:pPr>
        <w:adjustRightInd w:val="0"/>
        <w:snapToGrid w:val="0"/>
        <w:spacing w:line="560" w:lineRule="exact"/>
        <w:ind w:firstLineChars="200" w:firstLine="640"/>
        <w:rPr>
          <w:rStyle w:val="apple-converted-space"/>
          <w:rFonts w:ascii="仿宋_GB2312" w:eastAsia="仿宋_GB2312" w:hAnsi="Calibri" w:cs="Calibri"/>
          <w:bCs/>
          <w:kern w:val="0"/>
          <w:sz w:val="32"/>
          <w:szCs w:val="32"/>
        </w:rPr>
      </w:pPr>
      <w:r w:rsidRPr="00EB123E">
        <w:rPr>
          <w:rStyle w:val="apple-converted-space"/>
          <w:rFonts w:ascii="仿宋_GB2312" w:eastAsia="仿宋_GB2312" w:hAnsi="Calibri" w:cs="Calibri" w:hint="eastAsia"/>
          <w:bCs/>
          <w:kern w:val="0"/>
          <w:sz w:val="32"/>
          <w:szCs w:val="32"/>
        </w:rPr>
        <w:t>因病休学一年以内的学生，在家乡当地医院发生的医疗费，经校医院主管院长同意并能提供相关证明的，学校只报销急诊及住院部分，非急诊的门诊部分不予报销。</w:t>
      </w:r>
    </w:p>
    <w:p w:rsidR="00EB123E" w:rsidRPr="00EB123E" w:rsidRDefault="00EB123E" w:rsidP="00EB123E">
      <w:pPr>
        <w:adjustRightInd w:val="0"/>
        <w:snapToGrid w:val="0"/>
        <w:spacing w:line="560" w:lineRule="exact"/>
        <w:ind w:firstLineChars="200" w:firstLine="640"/>
        <w:rPr>
          <w:rStyle w:val="apple-converted-space"/>
          <w:rFonts w:ascii="仿宋_GB2312" w:eastAsia="仿宋_GB2312" w:hAnsi="Calibri" w:cs="Calibri"/>
          <w:bCs/>
          <w:kern w:val="0"/>
          <w:sz w:val="32"/>
          <w:szCs w:val="32"/>
        </w:rPr>
      </w:pPr>
      <w:r w:rsidRPr="00EB123E">
        <w:rPr>
          <w:rStyle w:val="apple-converted-space"/>
          <w:rFonts w:ascii="仿宋_GB2312" w:eastAsia="仿宋_GB2312" w:hAnsi="Calibri" w:cs="Calibri" w:hint="eastAsia"/>
          <w:bCs/>
          <w:kern w:val="0"/>
          <w:sz w:val="32"/>
          <w:szCs w:val="32"/>
        </w:rPr>
        <w:t>因其它原因办理休学者，休学期间医疗费不予报销。</w:t>
      </w:r>
    </w:p>
    <w:p w:rsidR="00EB123E" w:rsidRPr="00EB123E" w:rsidRDefault="00EB123E" w:rsidP="00B44716">
      <w:pPr>
        <w:adjustRightInd w:val="0"/>
        <w:snapToGrid w:val="0"/>
        <w:spacing w:line="560" w:lineRule="exact"/>
        <w:ind w:firstLineChars="200" w:firstLine="643"/>
        <w:rPr>
          <w:rStyle w:val="apple-converted-space"/>
          <w:rFonts w:ascii="仿宋_GB2312" w:eastAsia="仿宋_GB2312" w:hAnsi="Calibri" w:cs="Calibri"/>
          <w:bCs/>
          <w:kern w:val="0"/>
          <w:sz w:val="32"/>
          <w:szCs w:val="32"/>
        </w:rPr>
      </w:pPr>
      <w:r w:rsidRPr="00B44716">
        <w:rPr>
          <w:rStyle w:val="apple-converted-space"/>
          <w:rFonts w:ascii="仿宋_GB2312" w:eastAsia="仿宋_GB2312" w:hAnsi="Calibri" w:cs="Calibri" w:hint="eastAsia"/>
          <w:b/>
          <w:bCs/>
          <w:kern w:val="0"/>
          <w:sz w:val="32"/>
          <w:szCs w:val="32"/>
        </w:rPr>
        <w:t>第十二条</w:t>
      </w:r>
      <w:r w:rsidR="00B44716">
        <w:rPr>
          <w:rStyle w:val="apple-converted-space"/>
          <w:rFonts w:ascii="仿宋_GB2312" w:eastAsia="仿宋_GB2312" w:hAnsi="Calibri" w:cs="Calibri" w:hint="eastAsia"/>
          <w:bCs/>
          <w:kern w:val="0"/>
          <w:sz w:val="32"/>
          <w:szCs w:val="32"/>
        </w:rPr>
        <w:t xml:space="preserve"> </w:t>
      </w:r>
      <w:r w:rsidRPr="00EB123E">
        <w:rPr>
          <w:rStyle w:val="apple-converted-space"/>
          <w:rFonts w:ascii="仿宋_GB2312" w:eastAsia="仿宋_GB2312" w:hAnsi="Calibri" w:cs="Calibri" w:hint="eastAsia"/>
          <w:bCs/>
          <w:kern w:val="0"/>
          <w:sz w:val="32"/>
          <w:szCs w:val="32"/>
        </w:rPr>
        <w:t>按</w:t>
      </w:r>
      <w:r w:rsidR="00B44716" w:rsidRPr="00B44716">
        <w:rPr>
          <w:rStyle w:val="apple-converted-space"/>
          <w:rFonts w:ascii="仿宋_GB2312" w:eastAsia="仿宋_GB2312" w:hAnsi="Calibri" w:cs="Calibri" w:hint="eastAsia"/>
          <w:bCs/>
          <w:kern w:val="0"/>
          <w:sz w:val="32"/>
          <w:szCs w:val="32"/>
        </w:rPr>
        <w:t>《关于进一步加强公费医疗管理等有关问题的</w:t>
      </w:r>
      <w:r w:rsidR="00B44716" w:rsidRPr="00B44716">
        <w:rPr>
          <w:rStyle w:val="apple-converted-space"/>
          <w:rFonts w:ascii="仿宋_GB2312" w:eastAsia="仿宋_GB2312" w:hAnsi="Calibri" w:cs="Calibri" w:hint="eastAsia"/>
          <w:bCs/>
          <w:kern w:val="0"/>
          <w:sz w:val="32"/>
          <w:szCs w:val="32"/>
        </w:rPr>
        <w:lastRenderedPageBreak/>
        <w:t>通知》</w:t>
      </w:r>
      <w:r w:rsidR="00B44716">
        <w:rPr>
          <w:rStyle w:val="apple-converted-space"/>
          <w:rFonts w:ascii="仿宋_GB2312" w:eastAsia="仿宋_GB2312" w:hAnsi="Calibri" w:cs="Calibri" w:hint="eastAsia"/>
          <w:bCs/>
          <w:kern w:val="0"/>
          <w:sz w:val="32"/>
          <w:szCs w:val="32"/>
        </w:rPr>
        <w:t>（</w:t>
      </w:r>
      <w:r w:rsidR="00B44716" w:rsidRPr="00B44716">
        <w:rPr>
          <w:rStyle w:val="apple-converted-space"/>
          <w:rFonts w:ascii="仿宋_GB2312" w:eastAsia="仿宋_GB2312" w:hAnsi="Calibri" w:cs="Calibri" w:hint="eastAsia"/>
          <w:bCs/>
          <w:kern w:val="0"/>
          <w:sz w:val="32"/>
          <w:szCs w:val="32"/>
        </w:rPr>
        <w:t>京</w:t>
      </w:r>
      <w:proofErr w:type="gramStart"/>
      <w:r w:rsidR="00B44716" w:rsidRPr="00B44716">
        <w:rPr>
          <w:rStyle w:val="apple-converted-space"/>
          <w:rFonts w:ascii="仿宋_GB2312" w:eastAsia="仿宋_GB2312" w:hAnsi="Calibri" w:cs="Calibri" w:hint="eastAsia"/>
          <w:bCs/>
          <w:kern w:val="0"/>
          <w:sz w:val="32"/>
          <w:szCs w:val="32"/>
        </w:rPr>
        <w:t>劳</w:t>
      </w:r>
      <w:proofErr w:type="gramEnd"/>
      <w:r w:rsidR="00B44716" w:rsidRPr="00B44716">
        <w:rPr>
          <w:rStyle w:val="apple-converted-space"/>
          <w:rFonts w:ascii="仿宋_GB2312" w:eastAsia="仿宋_GB2312" w:hAnsi="Calibri" w:cs="Calibri" w:hint="eastAsia"/>
          <w:bCs/>
          <w:kern w:val="0"/>
          <w:sz w:val="32"/>
          <w:szCs w:val="32"/>
        </w:rPr>
        <w:t>社</w:t>
      </w:r>
      <w:proofErr w:type="gramStart"/>
      <w:r w:rsidR="00B44716" w:rsidRPr="00B44716">
        <w:rPr>
          <w:rStyle w:val="apple-converted-space"/>
          <w:rFonts w:ascii="仿宋_GB2312" w:eastAsia="仿宋_GB2312" w:hAnsi="Calibri" w:cs="Calibri" w:hint="eastAsia"/>
          <w:bCs/>
          <w:kern w:val="0"/>
          <w:sz w:val="32"/>
          <w:szCs w:val="32"/>
        </w:rPr>
        <w:t>医</w:t>
      </w:r>
      <w:proofErr w:type="gramEnd"/>
      <w:r w:rsidR="00B44716" w:rsidRPr="00B44716">
        <w:rPr>
          <w:rStyle w:val="apple-converted-space"/>
          <w:rFonts w:ascii="仿宋_GB2312" w:eastAsia="仿宋_GB2312" w:hAnsi="Calibri" w:cs="Calibri" w:hint="eastAsia"/>
          <w:bCs/>
          <w:kern w:val="0"/>
          <w:sz w:val="32"/>
          <w:szCs w:val="32"/>
        </w:rPr>
        <w:t>保发〔2004〕113号</w:t>
      </w:r>
      <w:r w:rsidR="00B44716">
        <w:rPr>
          <w:rStyle w:val="apple-converted-space"/>
          <w:rFonts w:ascii="仿宋_GB2312" w:eastAsia="仿宋_GB2312" w:hAnsi="Calibri" w:cs="Calibri" w:hint="eastAsia"/>
          <w:bCs/>
          <w:kern w:val="0"/>
          <w:sz w:val="32"/>
          <w:szCs w:val="32"/>
        </w:rPr>
        <w:t>）</w:t>
      </w:r>
      <w:r w:rsidRPr="00EB123E">
        <w:rPr>
          <w:rStyle w:val="apple-converted-space"/>
          <w:rFonts w:ascii="仿宋_GB2312" w:eastAsia="仿宋_GB2312" w:hAnsi="Calibri" w:cs="Calibri" w:hint="eastAsia"/>
          <w:bCs/>
          <w:kern w:val="0"/>
          <w:sz w:val="32"/>
          <w:szCs w:val="32"/>
        </w:rPr>
        <w:t>规定,急性病门诊开药量不得超过三日量，慢性病不得超过七日量，行动不便的可开两周量。处方超量的只按规定量报销，超量药费自理。</w:t>
      </w:r>
    </w:p>
    <w:p w:rsidR="00EB123E" w:rsidRPr="00EB123E" w:rsidRDefault="00EB123E" w:rsidP="00B44716">
      <w:pPr>
        <w:adjustRightInd w:val="0"/>
        <w:snapToGrid w:val="0"/>
        <w:spacing w:line="560" w:lineRule="exact"/>
        <w:ind w:firstLineChars="200" w:firstLine="643"/>
        <w:rPr>
          <w:rStyle w:val="apple-converted-space"/>
          <w:rFonts w:ascii="仿宋_GB2312" w:eastAsia="仿宋_GB2312" w:hAnsi="Calibri" w:cs="Calibri"/>
          <w:bCs/>
          <w:kern w:val="0"/>
          <w:sz w:val="32"/>
          <w:szCs w:val="32"/>
        </w:rPr>
      </w:pPr>
      <w:proofErr w:type="gramStart"/>
      <w:r w:rsidRPr="00B44716">
        <w:rPr>
          <w:rStyle w:val="apple-converted-space"/>
          <w:rFonts w:ascii="仿宋_GB2312" w:eastAsia="仿宋_GB2312" w:hAnsi="Calibri" w:cs="Calibri" w:hint="eastAsia"/>
          <w:b/>
          <w:bCs/>
          <w:kern w:val="0"/>
          <w:sz w:val="32"/>
          <w:szCs w:val="32"/>
        </w:rPr>
        <w:t>笫</w:t>
      </w:r>
      <w:proofErr w:type="gramEnd"/>
      <w:r w:rsidRPr="00B44716">
        <w:rPr>
          <w:rStyle w:val="apple-converted-space"/>
          <w:rFonts w:ascii="仿宋_GB2312" w:eastAsia="仿宋_GB2312" w:hAnsi="Calibri" w:cs="Calibri" w:hint="eastAsia"/>
          <w:b/>
          <w:bCs/>
          <w:kern w:val="0"/>
          <w:sz w:val="32"/>
          <w:szCs w:val="32"/>
        </w:rPr>
        <w:t>十三条</w:t>
      </w:r>
      <w:r w:rsidR="00B44716">
        <w:rPr>
          <w:rStyle w:val="apple-converted-space"/>
          <w:rFonts w:ascii="仿宋_GB2312" w:eastAsia="仿宋_GB2312" w:hAnsi="Calibri" w:cs="Calibri" w:hint="eastAsia"/>
          <w:bCs/>
          <w:kern w:val="0"/>
          <w:sz w:val="32"/>
          <w:szCs w:val="32"/>
        </w:rPr>
        <w:t xml:space="preserve"> </w:t>
      </w:r>
      <w:r w:rsidRPr="00EB123E">
        <w:rPr>
          <w:rStyle w:val="apple-converted-space"/>
          <w:rFonts w:ascii="仿宋_GB2312" w:eastAsia="仿宋_GB2312" w:hAnsi="Calibri" w:cs="Calibri" w:hint="eastAsia"/>
          <w:bCs/>
          <w:kern w:val="0"/>
          <w:sz w:val="32"/>
          <w:szCs w:val="32"/>
        </w:rPr>
        <w:t>外购中草药须凭校医</w:t>
      </w:r>
      <w:proofErr w:type="gramStart"/>
      <w:r w:rsidRPr="00EB123E">
        <w:rPr>
          <w:rStyle w:val="apple-converted-space"/>
          <w:rFonts w:ascii="仿宋_GB2312" w:eastAsia="仿宋_GB2312" w:hAnsi="Calibri" w:cs="Calibri" w:hint="eastAsia"/>
          <w:bCs/>
          <w:kern w:val="0"/>
          <w:sz w:val="32"/>
          <w:szCs w:val="32"/>
        </w:rPr>
        <w:t>院具有</w:t>
      </w:r>
      <w:proofErr w:type="gramEnd"/>
      <w:r w:rsidRPr="00EB123E">
        <w:rPr>
          <w:rStyle w:val="apple-converted-space"/>
          <w:rFonts w:ascii="仿宋_GB2312" w:eastAsia="仿宋_GB2312" w:hAnsi="Calibri" w:cs="Calibri" w:hint="eastAsia"/>
          <w:bCs/>
          <w:kern w:val="0"/>
          <w:sz w:val="32"/>
          <w:szCs w:val="32"/>
        </w:rPr>
        <w:t>中医资质的大夫开出的处方，到指定的经北京市公疗办审批的药店购取。中草药处方一般三剂，最多不超过七剂。报销时须附处方和定点药店的机打发票及明细清单，否则不予报销。在指定的药店购买西药和中成药不予报销。在非指定的药店所购所有药品均不予报销。</w:t>
      </w:r>
    </w:p>
    <w:p w:rsidR="00EB123E" w:rsidRPr="00B44716" w:rsidRDefault="00EB123E" w:rsidP="00B44716">
      <w:pPr>
        <w:adjustRightInd w:val="0"/>
        <w:snapToGrid w:val="0"/>
        <w:spacing w:line="560" w:lineRule="exact"/>
        <w:jc w:val="center"/>
        <w:rPr>
          <w:rStyle w:val="apple-converted-space"/>
          <w:rFonts w:ascii="黑体" w:eastAsia="黑体" w:hAnsi="黑体" w:cs="Calibri"/>
          <w:bCs/>
          <w:kern w:val="0"/>
          <w:sz w:val="32"/>
          <w:szCs w:val="32"/>
        </w:rPr>
      </w:pPr>
      <w:proofErr w:type="gramStart"/>
      <w:r w:rsidRPr="00B44716">
        <w:rPr>
          <w:rStyle w:val="apple-converted-space"/>
          <w:rFonts w:ascii="黑体" w:eastAsia="黑体" w:hAnsi="黑体" w:cs="Calibri" w:hint="eastAsia"/>
          <w:bCs/>
          <w:kern w:val="0"/>
          <w:sz w:val="32"/>
          <w:szCs w:val="32"/>
        </w:rPr>
        <w:t>笫</w:t>
      </w:r>
      <w:proofErr w:type="gramEnd"/>
      <w:r w:rsidRPr="00B44716">
        <w:rPr>
          <w:rStyle w:val="apple-converted-space"/>
          <w:rFonts w:ascii="黑体" w:eastAsia="黑体" w:hAnsi="黑体" w:cs="Calibri" w:hint="eastAsia"/>
          <w:bCs/>
          <w:kern w:val="0"/>
          <w:sz w:val="32"/>
          <w:szCs w:val="32"/>
        </w:rPr>
        <w:t xml:space="preserve">三章 </w:t>
      </w:r>
      <w:r w:rsidR="00B44716">
        <w:rPr>
          <w:rStyle w:val="apple-converted-space"/>
          <w:rFonts w:ascii="黑体" w:eastAsia="黑体" w:hAnsi="黑体" w:cs="Calibri" w:hint="eastAsia"/>
          <w:bCs/>
          <w:kern w:val="0"/>
          <w:sz w:val="32"/>
          <w:szCs w:val="32"/>
        </w:rPr>
        <w:t xml:space="preserve"> </w:t>
      </w:r>
      <w:r w:rsidRPr="00B44716">
        <w:rPr>
          <w:rStyle w:val="apple-converted-space"/>
          <w:rFonts w:ascii="黑体" w:eastAsia="黑体" w:hAnsi="黑体" w:cs="Calibri" w:hint="eastAsia"/>
          <w:bCs/>
          <w:kern w:val="0"/>
          <w:sz w:val="32"/>
          <w:szCs w:val="32"/>
        </w:rPr>
        <w:t>住院借款及结算办法</w:t>
      </w:r>
    </w:p>
    <w:p w:rsidR="00EB123E" w:rsidRPr="00EB123E" w:rsidRDefault="00EB123E" w:rsidP="00B44716">
      <w:pPr>
        <w:adjustRightInd w:val="0"/>
        <w:snapToGrid w:val="0"/>
        <w:spacing w:line="560" w:lineRule="exact"/>
        <w:ind w:firstLineChars="200" w:firstLine="643"/>
        <w:rPr>
          <w:rStyle w:val="apple-converted-space"/>
          <w:rFonts w:ascii="仿宋_GB2312" w:eastAsia="仿宋_GB2312" w:hAnsi="Calibri" w:cs="Calibri"/>
          <w:bCs/>
          <w:kern w:val="0"/>
          <w:sz w:val="32"/>
          <w:szCs w:val="32"/>
        </w:rPr>
      </w:pPr>
      <w:r w:rsidRPr="00B44716">
        <w:rPr>
          <w:rStyle w:val="apple-converted-space"/>
          <w:rFonts w:ascii="仿宋_GB2312" w:eastAsia="仿宋_GB2312" w:hAnsi="Calibri" w:cs="Calibri" w:hint="eastAsia"/>
          <w:b/>
          <w:bCs/>
          <w:kern w:val="0"/>
          <w:sz w:val="32"/>
          <w:szCs w:val="32"/>
        </w:rPr>
        <w:t>第十四条</w:t>
      </w:r>
      <w:r w:rsidR="00B44716">
        <w:rPr>
          <w:rStyle w:val="apple-converted-space"/>
          <w:rFonts w:ascii="仿宋_GB2312" w:eastAsia="仿宋_GB2312" w:hAnsi="Calibri" w:cs="Calibri" w:hint="eastAsia"/>
          <w:bCs/>
          <w:kern w:val="0"/>
          <w:sz w:val="32"/>
          <w:szCs w:val="32"/>
        </w:rPr>
        <w:t xml:space="preserve"> </w:t>
      </w:r>
      <w:r w:rsidRPr="00EB123E">
        <w:rPr>
          <w:rStyle w:val="apple-converted-space"/>
          <w:rFonts w:ascii="仿宋_GB2312" w:eastAsia="仿宋_GB2312" w:hAnsi="Calibri" w:cs="Calibri" w:hint="eastAsia"/>
          <w:bCs/>
          <w:kern w:val="0"/>
          <w:sz w:val="32"/>
          <w:szCs w:val="32"/>
        </w:rPr>
        <w:t>住院借款</w:t>
      </w:r>
      <w:r w:rsidR="00B44716">
        <w:rPr>
          <w:rStyle w:val="apple-converted-space"/>
          <w:rFonts w:ascii="仿宋_GB2312" w:eastAsia="仿宋_GB2312" w:hAnsi="Calibri" w:cs="Calibri" w:hint="eastAsia"/>
          <w:bCs/>
          <w:kern w:val="0"/>
          <w:sz w:val="32"/>
          <w:szCs w:val="32"/>
        </w:rPr>
        <w:t>：</w:t>
      </w:r>
      <w:r w:rsidRPr="00EB123E">
        <w:rPr>
          <w:rStyle w:val="apple-converted-space"/>
          <w:rFonts w:ascii="仿宋_GB2312" w:eastAsia="仿宋_GB2312" w:hAnsi="Calibri" w:cs="Calibri" w:hint="eastAsia"/>
          <w:bCs/>
          <w:kern w:val="0"/>
          <w:sz w:val="32"/>
          <w:szCs w:val="32"/>
        </w:rPr>
        <w:t>享受本校公费医疗待遇的学生，因病住院需要借款者，须凭医院住院通知书或医院催款单到校医院开具申请借款单到学校财务处办理借款手续，同时缴纳一定额度的借款押金。借款在3万元以下交20%押金，3万元（含）至5万元以下交30%押金，5万元交50%押金。每次借款最高限额一般不超过5万元。</w:t>
      </w:r>
    </w:p>
    <w:p w:rsidR="00EB123E" w:rsidRPr="00EB123E" w:rsidRDefault="00EB123E" w:rsidP="00EB123E">
      <w:pPr>
        <w:adjustRightInd w:val="0"/>
        <w:snapToGrid w:val="0"/>
        <w:spacing w:line="560" w:lineRule="exact"/>
        <w:ind w:firstLineChars="200" w:firstLine="640"/>
        <w:rPr>
          <w:rStyle w:val="apple-converted-space"/>
          <w:rFonts w:ascii="仿宋_GB2312" w:eastAsia="仿宋_GB2312" w:hAnsi="Calibri" w:cs="Calibri"/>
          <w:bCs/>
          <w:kern w:val="0"/>
          <w:sz w:val="32"/>
          <w:szCs w:val="32"/>
        </w:rPr>
      </w:pPr>
      <w:r w:rsidRPr="00EB123E">
        <w:rPr>
          <w:rStyle w:val="apple-converted-space"/>
          <w:rFonts w:ascii="仿宋_GB2312" w:eastAsia="仿宋_GB2312" w:hAnsi="Calibri" w:cs="Calibri" w:hint="eastAsia"/>
          <w:bCs/>
          <w:kern w:val="0"/>
          <w:sz w:val="32"/>
          <w:szCs w:val="32"/>
        </w:rPr>
        <w:t>对需要器官移植或安装人工器官的，以及使用大型医用材料的，按北京市公费医疗管理规定办理，应自费部分由个人自付，借款时需缴纳所借额度的50%押金。</w:t>
      </w:r>
    </w:p>
    <w:p w:rsidR="00EB123E" w:rsidRPr="00EB123E" w:rsidRDefault="00EB123E" w:rsidP="00EB123E">
      <w:pPr>
        <w:adjustRightInd w:val="0"/>
        <w:snapToGrid w:val="0"/>
        <w:spacing w:line="560" w:lineRule="exact"/>
        <w:ind w:firstLineChars="200" w:firstLine="640"/>
        <w:rPr>
          <w:rStyle w:val="apple-converted-space"/>
          <w:rFonts w:ascii="仿宋_GB2312" w:eastAsia="仿宋_GB2312" w:hAnsi="Calibri" w:cs="Calibri"/>
          <w:bCs/>
          <w:kern w:val="0"/>
          <w:sz w:val="32"/>
          <w:szCs w:val="32"/>
        </w:rPr>
      </w:pPr>
      <w:r w:rsidRPr="00EB123E">
        <w:rPr>
          <w:rStyle w:val="apple-converted-space"/>
          <w:rFonts w:ascii="仿宋_GB2312" w:eastAsia="仿宋_GB2312" w:hAnsi="Calibri" w:cs="Calibri" w:hint="eastAsia"/>
          <w:bCs/>
          <w:kern w:val="0"/>
          <w:sz w:val="32"/>
          <w:szCs w:val="32"/>
        </w:rPr>
        <w:t>准予借款仅限于在合同医院和经校医院转诊的专科医院住院的病人。急诊观察、普通门诊等一律不予借款。</w:t>
      </w:r>
    </w:p>
    <w:p w:rsidR="00EB123E" w:rsidRPr="00EB123E" w:rsidRDefault="00EB123E" w:rsidP="00B44716">
      <w:pPr>
        <w:adjustRightInd w:val="0"/>
        <w:snapToGrid w:val="0"/>
        <w:spacing w:line="560" w:lineRule="exact"/>
        <w:ind w:firstLineChars="200" w:firstLine="643"/>
        <w:rPr>
          <w:rStyle w:val="apple-converted-space"/>
          <w:rFonts w:ascii="仿宋_GB2312" w:eastAsia="仿宋_GB2312" w:hAnsi="Calibri" w:cs="Calibri"/>
          <w:bCs/>
          <w:kern w:val="0"/>
          <w:sz w:val="32"/>
          <w:szCs w:val="32"/>
        </w:rPr>
      </w:pPr>
      <w:proofErr w:type="gramStart"/>
      <w:r w:rsidRPr="00B44716">
        <w:rPr>
          <w:rStyle w:val="apple-converted-space"/>
          <w:rFonts w:ascii="仿宋_GB2312" w:eastAsia="仿宋_GB2312" w:hAnsi="Calibri" w:cs="Calibri" w:hint="eastAsia"/>
          <w:b/>
          <w:bCs/>
          <w:kern w:val="0"/>
          <w:sz w:val="32"/>
          <w:szCs w:val="32"/>
        </w:rPr>
        <w:t>笫</w:t>
      </w:r>
      <w:proofErr w:type="gramEnd"/>
      <w:r w:rsidRPr="00B44716">
        <w:rPr>
          <w:rStyle w:val="apple-converted-space"/>
          <w:rFonts w:ascii="仿宋_GB2312" w:eastAsia="仿宋_GB2312" w:hAnsi="Calibri" w:cs="Calibri" w:hint="eastAsia"/>
          <w:b/>
          <w:bCs/>
          <w:kern w:val="0"/>
          <w:sz w:val="32"/>
          <w:szCs w:val="32"/>
        </w:rPr>
        <w:t>十五条</w:t>
      </w:r>
      <w:r w:rsidRPr="00EB123E">
        <w:rPr>
          <w:rStyle w:val="apple-converted-space"/>
          <w:rFonts w:ascii="仿宋_GB2312" w:eastAsia="仿宋_GB2312" w:hAnsi="Calibri" w:cs="Calibri" w:hint="eastAsia"/>
          <w:bCs/>
          <w:kern w:val="0"/>
          <w:sz w:val="32"/>
          <w:szCs w:val="32"/>
        </w:rPr>
        <w:t xml:space="preserve"> 住院续借款</w:t>
      </w:r>
      <w:r w:rsidR="00B44716">
        <w:rPr>
          <w:rStyle w:val="apple-converted-space"/>
          <w:rFonts w:ascii="仿宋_GB2312" w:eastAsia="仿宋_GB2312" w:hAnsi="Calibri" w:cs="Calibri" w:hint="eastAsia"/>
          <w:bCs/>
          <w:kern w:val="0"/>
          <w:sz w:val="32"/>
          <w:szCs w:val="32"/>
        </w:rPr>
        <w:t>：</w:t>
      </w:r>
      <w:r w:rsidRPr="00EB123E">
        <w:rPr>
          <w:rStyle w:val="apple-converted-space"/>
          <w:rFonts w:ascii="仿宋_GB2312" w:eastAsia="仿宋_GB2312" w:hAnsi="Calibri" w:cs="Calibri" w:hint="eastAsia"/>
          <w:bCs/>
          <w:kern w:val="0"/>
          <w:sz w:val="32"/>
          <w:szCs w:val="32"/>
        </w:rPr>
        <w:t>院期间需要多次借款者，从</w:t>
      </w:r>
      <w:proofErr w:type="gramStart"/>
      <w:r w:rsidRPr="00EB123E">
        <w:rPr>
          <w:rStyle w:val="apple-converted-space"/>
          <w:rFonts w:ascii="仿宋_GB2312" w:eastAsia="仿宋_GB2312" w:hAnsi="Calibri" w:cs="Calibri" w:hint="eastAsia"/>
          <w:bCs/>
          <w:kern w:val="0"/>
          <w:sz w:val="32"/>
          <w:szCs w:val="32"/>
        </w:rPr>
        <w:t>笫</w:t>
      </w:r>
      <w:proofErr w:type="gramEnd"/>
      <w:r w:rsidRPr="00EB123E">
        <w:rPr>
          <w:rStyle w:val="apple-converted-space"/>
          <w:rFonts w:ascii="仿宋_GB2312" w:eastAsia="仿宋_GB2312" w:hAnsi="Calibri" w:cs="Calibri" w:hint="eastAsia"/>
          <w:bCs/>
          <w:kern w:val="0"/>
          <w:sz w:val="32"/>
          <w:szCs w:val="32"/>
        </w:rPr>
        <w:t>三次借款起，须将此前借款应个人自付部分的款项结清，由校医院主</w:t>
      </w:r>
      <w:r w:rsidRPr="00EB123E">
        <w:rPr>
          <w:rStyle w:val="apple-converted-space"/>
          <w:rFonts w:ascii="仿宋_GB2312" w:eastAsia="仿宋_GB2312" w:hAnsi="Calibri" w:cs="Calibri" w:hint="eastAsia"/>
          <w:bCs/>
          <w:kern w:val="0"/>
          <w:sz w:val="32"/>
          <w:szCs w:val="32"/>
        </w:rPr>
        <w:lastRenderedPageBreak/>
        <w:t>管院长及校公费医疗核算室人员把关，如有未结</w:t>
      </w:r>
      <w:r w:rsidRPr="00EB123E">
        <w:rPr>
          <w:rStyle w:val="apple-converted-space"/>
          <w:rFonts w:ascii="宋体" w:eastAsia="宋体" w:hAnsi="宋体" w:cs="宋体" w:hint="eastAsia"/>
          <w:bCs/>
          <w:kern w:val="0"/>
          <w:sz w:val="32"/>
          <w:szCs w:val="32"/>
        </w:rPr>
        <w:t>淸</w:t>
      </w:r>
      <w:r w:rsidRPr="00EB123E">
        <w:rPr>
          <w:rStyle w:val="apple-converted-space"/>
          <w:rFonts w:ascii="仿宋_GB2312" w:eastAsia="仿宋_GB2312" w:hAnsi="仿宋_GB2312" w:cs="仿宋_GB2312" w:hint="eastAsia"/>
          <w:bCs/>
          <w:kern w:val="0"/>
          <w:sz w:val="32"/>
          <w:szCs w:val="32"/>
        </w:rPr>
        <w:t>住院自付款的，不能继续借款。</w:t>
      </w:r>
    </w:p>
    <w:p w:rsidR="00EB123E" w:rsidRPr="00EB123E" w:rsidRDefault="00EB123E" w:rsidP="00B44716">
      <w:pPr>
        <w:adjustRightInd w:val="0"/>
        <w:snapToGrid w:val="0"/>
        <w:spacing w:line="560" w:lineRule="exact"/>
        <w:ind w:firstLineChars="200" w:firstLine="643"/>
        <w:rPr>
          <w:rStyle w:val="apple-converted-space"/>
          <w:rFonts w:ascii="仿宋_GB2312" w:eastAsia="仿宋_GB2312" w:hAnsi="Calibri" w:cs="Calibri"/>
          <w:bCs/>
          <w:kern w:val="0"/>
          <w:sz w:val="32"/>
          <w:szCs w:val="32"/>
        </w:rPr>
      </w:pPr>
      <w:r w:rsidRPr="00B44716">
        <w:rPr>
          <w:rStyle w:val="apple-converted-space"/>
          <w:rFonts w:ascii="仿宋_GB2312" w:eastAsia="仿宋_GB2312" w:hAnsi="Calibri" w:cs="Calibri" w:hint="eastAsia"/>
          <w:b/>
          <w:bCs/>
          <w:kern w:val="0"/>
          <w:sz w:val="32"/>
          <w:szCs w:val="32"/>
        </w:rPr>
        <w:t>第十六条</w:t>
      </w:r>
      <w:r w:rsidR="00B44716">
        <w:rPr>
          <w:rStyle w:val="apple-converted-space"/>
          <w:rFonts w:ascii="仿宋_GB2312" w:eastAsia="仿宋_GB2312" w:hAnsi="Calibri" w:cs="Calibri" w:hint="eastAsia"/>
          <w:bCs/>
          <w:kern w:val="0"/>
          <w:sz w:val="32"/>
          <w:szCs w:val="32"/>
        </w:rPr>
        <w:t xml:space="preserve"> </w:t>
      </w:r>
      <w:r w:rsidRPr="00EB123E">
        <w:rPr>
          <w:rStyle w:val="apple-converted-space"/>
          <w:rFonts w:ascii="仿宋_GB2312" w:eastAsia="仿宋_GB2312" w:hAnsi="Calibri" w:cs="Calibri" w:hint="eastAsia"/>
          <w:bCs/>
          <w:kern w:val="0"/>
          <w:sz w:val="32"/>
          <w:szCs w:val="32"/>
        </w:rPr>
        <w:t>出院结算</w:t>
      </w:r>
      <w:r w:rsidR="00B44716">
        <w:rPr>
          <w:rStyle w:val="apple-converted-space"/>
          <w:rFonts w:ascii="仿宋_GB2312" w:eastAsia="仿宋_GB2312" w:hAnsi="Calibri" w:cs="Calibri" w:hint="eastAsia"/>
          <w:bCs/>
          <w:kern w:val="0"/>
          <w:sz w:val="32"/>
          <w:szCs w:val="32"/>
        </w:rPr>
        <w:t>：</w:t>
      </w:r>
      <w:r w:rsidRPr="00EB123E">
        <w:rPr>
          <w:rStyle w:val="apple-converted-space"/>
          <w:rFonts w:ascii="仿宋_GB2312" w:eastAsia="仿宋_GB2312" w:hAnsi="Calibri" w:cs="Calibri" w:hint="eastAsia"/>
          <w:bCs/>
          <w:kern w:val="0"/>
          <w:sz w:val="32"/>
          <w:szCs w:val="32"/>
        </w:rPr>
        <w:t>患者出院后应在一周内，特殊原因最迟不超过一个月，将住院结算单、剩余借款及相关证明交到校公费医疗核算室（退款支票，须在出院后二日内交回核算室）。</w:t>
      </w:r>
    </w:p>
    <w:p w:rsidR="00EB123E" w:rsidRPr="00EB123E" w:rsidRDefault="00EB123E" w:rsidP="00EB123E">
      <w:pPr>
        <w:adjustRightInd w:val="0"/>
        <w:snapToGrid w:val="0"/>
        <w:spacing w:line="560" w:lineRule="exact"/>
        <w:ind w:firstLineChars="200" w:firstLine="640"/>
        <w:rPr>
          <w:rStyle w:val="apple-converted-space"/>
          <w:rFonts w:ascii="仿宋_GB2312" w:eastAsia="仿宋_GB2312" w:hAnsi="Calibri" w:cs="Calibri"/>
          <w:bCs/>
          <w:kern w:val="0"/>
          <w:sz w:val="32"/>
          <w:szCs w:val="32"/>
        </w:rPr>
      </w:pPr>
      <w:r w:rsidRPr="00EB123E">
        <w:rPr>
          <w:rStyle w:val="apple-converted-space"/>
          <w:rFonts w:ascii="仿宋_GB2312" w:eastAsia="仿宋_GB2312" w:hAnsi="Calibri" w:cs="Calibri" w:hint="eastAsia"/>
          <w:bCs/>
          <w:kern w:val="0"/>
          <w:sz w:val="32"/>
          <w:szCs w:val="32"/>
        </w:rPr>
        <w:t>住院报销单据包括：诊断证明书，北京市住院收费专用收据，医疗保险住院费用结算单</w:t>
      </w:r>
      <w:r w:rsidR="00B44716">
        <w:rPr>
          <w:rStyle w:val="apple-converted-space"/>
          <w:rFonts w:ascii="仿宋_GB2312" w:eastAsia="仿宋_GB2312" w:hAnsi="Calibri" w:cs="Calibri" w:hint="eastAsia"/>
          <w:bCs/>
          <w:kern w:val="0"/>
          <w:sz w:val="32"/>
          <w:szCs w:val="32"/>
        </w:rPr>
        <w:t>（</w:t>
      </w:r>
      <w:r w:rsidR="00B44716" w:rsidRPr="00EB123E">
        <w:rPr>
          <w:rStyle w:val="apple-converted-space"/>
          <w:rFonts w:ascii="仿宋_GB2312" w:eastAsia="仿宋_GB2312" w:hAnsi="Calibri" w:cs="Calibri" w:hint="eastAsia"/>
          <w:bCs/>
          <w:kern w:val="0"/>
          <w:sz w:val="32"/>
          <w:szCs w:val="32"/>
        </w:rPr>
        <w:t>明细结算清单</w:t>
      </w:r>
      <w:r w:rsidR="00B44716">
        <w:rPr>
          <w:rStyle w:val="apple-converted-space"/>
          <w:rFonts w:ascii="仿宋_GB2312" w:eastAsia="仿宋_GB2312" w:hAnsi="Calibri" w:cs="Calibri" w:hint="eastAsia"/>
          <w:bCs/>
          <w:kern w:val="0"/>
          <w:sz w:val="32"/>
          <w:szCs w:val="32"/>
        </w:rPr>
        <w:t>）</w:t>
      </w:r>
      <w:r w:rsidRPr="00EB123E">
        <w:rPr>
          <w:rStyle w:val="apple-converted-space"/>
          <w:rFonts w:ascii="仿宋_GB2312" w:eastAsia="仿宋_GB2312" w:hAnsi="Calibri" w:cs="Calibri" w:hint="eastAsia"/>
          <w:bCs/>
          <w:kern w:val="0"/>
          <w:sz w:val="32"/>
          <w:szCs w:val="32"/>
        </w:rPr>
        <w:t>。</w:t>
      </w:r>
    </w:p>
    <w:p w:rsidR="00EB123E" w:rsidRPr="00EB123E" w:rsidRDefault="00EB123E" w:rsidP="00EB123E">
      <w:pPr>
        <w:adjustRightInd w:val="0"/>
        <w:snapToGrid w:val="0"/>
        <w:spacing w:line="560" w:lineRule="exact"/>
        <w:ind w:firstLineChars="200" w:firstLine="640"/>
        <w:rPr>
          <w:rStyle w:val="apple-converted-space"/>
          <w:rFonts w:ascii="仿宋_GB2312" w:eastAsia="仿宋_GB2312" w:hAnsi="Calibri" w:cs="Calibri"/>
          <w:bCs/>
          <w:kern w:val="0"/>
          <w:sz w:val="32"/>
          <w:szCs w:val="32"/>
        </w:rPr>
      </w:pPr>
      <w:r w:rsidRPr="00EB123E">
        <w:rPr>
          <w:rStyle w:val="apple-converted-space"/>
          <w:rFonts w:ascii="仿宋_GB2312" w:eastAsia="仿宋_GB2312" w:hAnsi="Calibri" w:cs="Calibri" w:hint="eastAsia"/>
          <w:bCs/>
          <w:kern w:val="0"/>
          <w:sz w:val="32"/>
          <w:szCs w:val="32"/>
        </w:rPr>
        <w:t>住院费用由校公费医疗核算室上报北京市</w:t>
      </w:r>
      <w:proofErr w:type="gramStart"/>
      <w:r w:rsidRPr="00EB123E">
        <w:rPr>
          <w:rStyle w:val="apple-converted-space"/>
          <w:rFonts w:ascii="仿宋_GB2312" w:eastAsia="仿宋_GB2312" w:hAnsi="Calibri" w:cs="Calibri" w:hint="eastAsia"/>
          <w:bCs/>
          <w:kern w:val="0"/>
          <w:sz w:val="32"/>
          <w:szCs w:val="32"/>
        </w:rPr>
        <w:t>医</w:t>
      </w:r>
      <w:proofErr w:type="gramEnd"/>
      <w:r w:rsidRPr="00EB123E">
        <w:rPr>
          <w:rStyle w:val="apple-converted-space"/>
          <w:rFonts w:ascii="仿宋_GB2312" w:eastAsia="仿宋_GB2312" w:hAnsi="Calibri" w:cs="Calibri" w:hint="eastAsia"/>
          <w:bCs/>
          <w:kern w:val="0"/>
          <w:sz w:val="32"/>
          <w:szCs w:val="32"/>
        </w:rPr>
        <w:t>保中心审批后，及时结算，统一发放。</w:t>
      </w:r>
    </w:p>
    <w:p w:rsidR="00EB123E" w:rsidRPr="00EB123E" w:rsidRDefault="00EB123E" w:rsidP="00EB123E">
      <w:pPr>
        <w:adjustRightInd w:val="0"/>
        <w:snapToGrid w:val="0"/>
        <w:spacing w:line="560" w:lineRule="exact"/>
        <w:ind w:firstLineChars="200" w:firstLine="640"/>
        <w:rPr>
          <w:rStyle w:val="apple-converted-space"/>
          <w:rFonts w:ascii="仿宋_GB2312" w:eastAsia="仿宋_GB2312" w:hAnsi="Calibri" w:cs="Calibri"/>
          <w:bCs/>
          <w:kern w:val="0"/>
          <w:sz w:val="32"/>
          <w:szCs w:val="32"/>
        </w:rPr>
      </w:pPr>
      <w:r w:rsidRPr="00EB123E">
        <w:rPr>
          <w:rStyle w:val="apple-converted-space"/>
          <w:rFonts w:ascii="仿宋_GB2312" w:eastAsia="仿宋_GB2312" w:hAnsi="Calibri" w:cs="Calibri" w:hint="eastAsia"/>
          <w:bCs/>
          <w:kern w:val="0"/>
          <w:sz w:val="32"/>
          <w:szCs w:val="32"/>
        </w:rPr>
        <w:t>根据北京市大专院校公费医疗住院费用申报时限的规定，住院费用应于费用发生后3个月内予以报销完毕。</w:t>
      </w:r>
    </w:p>
    <w:p w:rsidR="00EB123E" w:rsidRPr="00B44716" w:rsidRDefault="00EB123E" w:rsidP="00B44716">
      <w:pPr>
        <w:adjustRightInd w:val="0"/>
        <w:snapToGrid w:val="0"/>
        <w:spacing w:line="560" w:lineRule="exact"/>
        <w:jc w:val="center"/>
        <w:rPr>
          <w:rStyle w:val="apple-converted-space"/>
          <w:rFonts w:ascii="黑体" w:eastAsia="黑体" w:hAnsi="黑体" w:cs="Calibri"/>
          <w:bCs/>
          <w:kern w:val="0"/>
          <w:sz w:val="32"/>
          <w:szCs w:val="32"/>
        </w:rPr>
      </w:pPr>
      <w:r w:rsidRPr="00B44716">
        <w:rPr>
          <w:rStyle w:val="apple-converted-space"/>
          <w:rFonts w:ascii="黑体" w:eastAsia="黑体" w:hAnsi="黑体" w:cs="Calibri" w:hint="eastAsia"/>
          <w:bCs/>
          <w:kern w:val="0"/>
          <w:sz w:val="32"/>
          <w:szCs w:val="32"/>
        </w:rPr>
        <w:t xml:space="preserve">第四章 </w:t>
      </w:r>
      <w:r w:rsidR="00B44716" w:rsidRPr="00B44716">
        <w:rPr>
          <w:rStyle w:val="apple-converted-space"/>
          <w:rFonts w:ascii="黑体" w:eastAsia="黑体" w:hAnsi="黑体" w:cs="Calibri" w:hint="eastAsia"/>
          <w:bCs/>
          <w:kern w:val="0"/>
          <w:sz w:val="32"/>
          <w:szCs w:val="32"/>
        </w:rPr>
        <w:t xml:space="preserve"> </w:t>
      </w:r>
      <w:r w:rsidRPr="00B44716">
        <w:rPr>
          <w:rStyle w:val="apple-converted-space"/>
          <w:rFonts w:ascii="黑体" w:eastAsia="黑体" w:hAnsi="黑体" w:cs="Calibri" w:hint="eastAsia"/>
          <w:bCs/>
          <w:kern w:val="0"/>
          <w:sz w:val="32"/>
          <w:szCs w:val="32"/>
        </w:rPr>
        <w:t>公费医疗报销办法</w:t>
      </w:r>
    </w:p>
    <w:p w:rsidR="00EB123E" w:rsidRPr="00EB123E" w:rsidRDefault="00EB123E" w:rsidP="00B44716">
      <w:pPr>
        <w:adjustRightInd w:val="0"/>
        <w:snapToGrid w:val="0"/>
        <w:spacing w:line="560" w:lineRule="exact"/>
        <w:ind w:firstLineChars="200" w:firstLine="643"/>
        <w:rPr>
          <w:rStyle w:val="apple-converted-space"/>
          <w:rFonts w:ascii="仿宋_GB2312" w:eastAsia="仿宋_GB2312" w:hAnsi="Calibri" w:cs="Calibri"/>
          <w:bCs/>
          <w:kern w:val="0"/>
          <w:sz w:val="32"/>
          <w:szCs w:val="32"/>
        </w:rPr>
      </w:pPr>
      <w:r w:rsidRPr="00B44716">
        <w:rPr>
          <w:rStyle w:val="apple-converted-space"/>
          <w:rFonts w:ascii="仿宋_GB2312" w:eastAsia="仿宋_GB2312" w:hAnsi="Calibri" w:cs="Calibri" w:hint="eastAsia"/>
          <w:b/>
          <w:bCs/>
          <w:kern w:val="0"/>
          <w:sz w:val="32"/>
          <w:szCs w:val="32"/>
        </w:rPr>
        <w:t>第十七条</w:t>
      </w:r>
      <w:r w:rsidRPr="00EB123E">
        <w:rPr>
          <w:rStyle w:val="apple-converted-space"/>
          <w:rFonts w:ascii="仿宋_GB2312" w:eastAsia="仿宋_GB2312" w:hAnsi="Calibri" w:cs="Calibri" w:hint="eastAsia"/>
          <w:bCs/>
          <w:kern w:val="0"/>
          <w:sz w:val="32"/>
          <w:szCs w:val="32"/>
        </w:rPr>
        <w:t xml:space="preserve"> 享受本校公费医疗待遇的学生，在校医院就诊，年度内医疗费（个人需将门诊发票保存好以备查）支出在3000元（含）以下的部分，个人负担10%，3000元以上的部分，个人负担5%。</w:t>
      </w:r>
    </w:p>
    <w:p w:rsidR="00EB123E" w:rsidRPr="00EB123E" w:rsidRDefault="00EB123E" w:rsidP="00EB123E">
      <w:pPr>
        <w:adjustRightInd w:val="0"/>
        <w:snapToGrid w:val="0"/>
        <w:spacing w:line="560" w:lineRule="exact"/>
        <w:ind w:firstLineChars="200" w:firstLine="640"/>
        <w:rPr>
          <w:rStyle w:val="apple-converted-space"/>
          <w:rFonts w:ascii="仿宋_GB2312" w:eastAsia="仿宋_GB2312" w:hAnsi="Calibri" w:cs="Calibri"/>
          <w:bCs/>
          <w:kern w:val="0"/>
          <w:sz w:val="32"/>
          <w:szCs w:val="32"/>
        </w:rPr>
      </w:pPr>
      <w:r w:rsidRPr="00EB123E">
        <w:rPr>
          <w:rStyle w:val="apple-converted-space"/>
          <w:rFonts w:ascii="仿宋_GB2312" w:eastAsia="仿宋_GB2312" w:hAnsi="Calibri" w:cs="Calibri" w:hint="eastAsia"/>
          <w:bCs/>
          <w:kern w:val="0"/>
          <w:sz w:val="32"/>
          <w:szCs w:val="32"/>
        </w:rPr>
        <w:t>经校医院转往合同医院、指定专科医院的门诊医疗费，个人负担10%；转往其它非合同医院的门诊医疗费，个人负担15%。</w:t>
      </w:r>
    </w:p>
    <w:p w:rsidR="00EB123E" w:rsidRPr="00EB123E" w:rsidRDefault="00EB123E" w:rsidP="00EB123E">
      <w:pPr>
        <w:adjustRightInd w:val="0"/>
        <w:snapToGrid w:val="0"/>
        <w:spacing w:line="560" w:lineRule="exact"/>
        <w:ind w:firstLineChars="200" w:firstLine="640"/>
        <w:rPr>
          <w:rStyle w:val="apple-converted-space"/>
          <w:rFonts w:ascii="仿宋_GB2312" w:eastAsia="仿宋_GB2312" w:hAnsi="Calibri" w:cs="Calibri"/>
          <w:bCs/>
          <w:kern w:val="0"/>
          <w:sz w:val="32"/>
          <w:szCs w:val="32"/>
        </w:rPr>
      </w:pPr>
      <w:r w:rsidRPr="00EB123E">
        <w:rPr>
          <w:rStyle w:val="apple-converted-space"/>
          <w:rFonts w:ascii="仿宋_GB2312" w:eastAsia="仿宋_GB2312" w:hAnsi="Calibri" w:cs="Calibri" w:hint="eastAsia"/>
          <w:bCs/>
          <w:kern w:val="0"/>
          <w:sz w:val="32"/>
          <w:szCs w:val="32"/>
        </w:rPr>
        <w:t>校内与校外的门诊医疗费不累加计算。</w:t>
      </w:r>
    </w:p>
    <w:p w:rsidR="00EB123E" w:rsidRPr="00EB123E" w:rsidRDefault="00EB123E" w:rsidP="00B44716">
      <w:pPr>
        <w:adjustRightInd w:val="0"/>
        <w:snapToGrid w:val="0"/>
        <w:spacing w:line="560" w:lineRule="exact"/>
        <w:ind w:firstLineChars="200" w:firstLine="643"/>
        <w:rPr>
          <w:rStyle w:val="apple-converted-space"/>
          <w:rFonts w:ascii="仿宋_GB2312" w:eastAsia="仿宋_GB2312" w:hAnsi="Calibri" w:cs="Calibri"/>
          <w:bCs/>
          <w:kern w:val="0"/>
          <w:sz w:val="32"/>
          <w:szCs w:val="32"/>
        </w:rPr>
      </w:pPr>
      <w:r w:rsidRPr="00B44716">
        <w:rPr>
          <w:rStyle w:val="apple-converted-space"/>
          <w:rFonts w:ascii="仿宋_GB2312" w:eastAsia="仿宋_GB2312" w:hAnsi="Calibri" w:cs="Calibri" w:hint="eastAsia"/>
          <w:b/>
          <w:bCs/>
          <w:kern w:val="0"/>
          <w:sz w:val="32"/>
          <w:szCs w:val="32"/>
        </w:rPr>
        <w:t>第十八条</w:t>
      </w:r>
      <w:r w:rsidR="00B44716">
        <w:rPr>
          <w:rStyle w:val="apple-converted-space"/>
          <w:rFonts w:ascii="仿宋_GB2312" w:eastAsia="仿宋_GB2312" w:hAnsi="Calibri" w:cs="Calibri" w:hint="eastAsia"/>
          <w:bCs/>
          <w:kern w:val="0"/>
          <w:sz w:val="32"/>
          <w:szCs w:val="32"/>
        </w:rPr>
        <w:t xml:space="preserve"> </w:t>
      </w:r>
      <w:r w:rsidRPr="00EB123E">
        <w:rPr>
          <w:rStyle w:val="apple-converted-space"/>
          <w:rFonts w:ascii="仿宋_GB2312" w:eastAsia="仿宋_GB2312" w:hAnsi="Calibri" w:cs="Calibri" w:hint="eastAsia"/>
          <w:bCs/>
          <w:kern w:val="0"/>
          <w:sz w:val="32"/>
          <w:szCs w:val="32"/>
        </w:rPr>
        <w:t>享受本校公费医疗待遇的学生，符合公费医疗管理规定的住院医疗费，年度内支出在10000元（含）以下的部分，个人负担5%，10000元以上的部分,个人负担3%。</w:t>
      </w:r>
    </w:p>
    <w:p w:rsidR="00EB123E" w:rsidRPr="00EB123E" w:rsidRDefault="00EB123E" w:rsidP="00B44716">
      <w:pPr>
        <w:adjustRightInd w:val="0"/>
        <w:snapToGrid w:val="0"/>
        <w:spacing w:line="560" w:lineRule="exact"/>
        <w:ind w:firstLineChars="200" w:firstLine="643"/>
        <w:rPr>
          <w:rStyle w:val="apple-converted-space"/>
          <w:rFonts w:ascii="仿宋_GB2312" w:eastAsia="仿宋_GB2312" w:hAnsi="Calibri" w:cs="Calibri"/>
          <w:bCs/>
          <w:kern w:val="0"/>
          <w:sz w:val="32"/>
          <w:szCs w:val="32"/>
        </w:rPr>
      </w:pPr>
      <w:r w:rsidRPr="00B44716">
        <w:rPr>
          <w:rStyle w:val="apple-converted-space"/>
          <w:rFonts w:ascii="仿宋_GB2312" w:eastAsia="仿宋_GB2312" w:hAnsi="Calibri" w:cs="Calibri" w:hint="eastAsia"/>
          <w:b/>
          <w:bCs/>
          <w:kern w:val="0"/>
          <w:sz w:val="32"/>
          <w:szCs w:val="32"/>
        </w:rPr>
        <w:lastRenderedPageBreak/>
        <w:t>第十九条</w:t>
      </w:r>
      <w:r w:rsidRPr="00EB123E">
        <w:rPr>
          <w:rStyle w:val="apple-converted-space"/>
          <w:rFonts w:ascii="仿宋_GB2312" w:eastAsia="仿宋_GB2312" w:hAnsi="Calibri" w:cs="Calibri" w:hint="eastAsia"/>
          <w:bCs/>
          <w:kern w:val="0"/>
          <w:sz w:val="32"/>
          <w:szCs w:val="32"/>
        </w:rPr>
        <w:t xml:space="preserve"> 按</w:t>
      </w:r>
      <w:r w:rsidR="00B44716" w:rsidRPr="00B44716">
        <w:rPr>
          <w:rStyle w:val="apple-converted-space"/>
          <w:rFonts w:ascii="仿宋_GB2312" w:eastAsia="仿宋_GB2312" w:hAnsi="Calibri" w:cs="Calibri" w:hint="eastAsia"/>
          <w:bCs/>
          <w:kern w:val="0"/>
          <w:sz w:val="32"/>
          <w:szCs w:val="32"/>
        </w:rPr>
        <w:t>《关于大型医用设备、贵重医用材料公费医疗报销范围的暂行规定》</w:t>
      </w:r>
      <w:r w:rsidR="00B44716">
        <w:rPr>
          <w:rStyle w:val="apple-converted-space"/>
          <w:rFonts w:ascii="仿宋_GB2312" w:eastAsia="仿宋_GB2312" w:hAnsi="Calibri" w:cs="Calibri" w:hint="eastAsia"/>
          <w:bCs/>
          <w:kern w:val="0"/>
          <w:sz w:val="32"/>
          <w:szCs w:val="32"/>
        </w:rPr>
        <w:t>（</w:t>
      </w:r>
      <w:r w:rsidR="00B44716" w:rsidRPr="00B44716">
        <w:rPr>
          <w:rStyle w:val="apple-converted-space"/>
          <w:rFonts w:ascii="仿宋_GB2312" w:eastAsia="仿宋_GB2312" w:hAnsi="Calibri" w:cs="Calibri" w:hint="eastAsia"/>
          <w:bCs/>
          <w:kern w:val="0"/>
          <w:sz w:val="32"/>
          <w:szCs w:val="32"/>
        </w:rPr>
        <w:t>京卫公字</w:t>
      </w:r>
      <w:r w:rsidR="00B44716">
        <w:rPr>
          <w:rFonts w:ascii="仿宋_GB2312" w:eastAsia="仿宋_GB2312" w:hAnsi="Courier New" w:cs="Courier New" w:hint="eastAsia"/>
          <w:sz w:val="32"/>
          <w:szCs w:val="21"/>
          <w:shd w:val="clear" w:color="auto" w:fill="FFFFFF"/>
        </w:rPr>
        <w:t>〔1998〕</w:t>
      </w:r>
      <w:r w:rsidR="00B44716" w:rsidRPr="00B44716">
        <w:rPr>
          <w:rStyle w:val="apple-converted-space"/>
          <w:rFonts w:ascii="仿宋_GB2312" w:eastAsia="仿宋_GB2312" w:hAnsi="Calibri" w:cs="Calibri" w:hint="eastAsia"/>
          <w:bCs/>
          <w:kern w:val="0"/>
          <w:sz w:val="32"/>
          <w:szCs w:val="32"/>
        </w:rPr>
        <w:t>14号</w:t>
      </w:r>
      <w:r w:rsidR="00B44716">
        <w:rPr>
          <w:rStyle w:val="apple-converted-space"/>
          <w:rFonts w:ascii="仿宋_GB2312" w:eastAsia="仿宋_GB2312" w:hAnsi="Calibri" w:cs="Calibri" w:hint="eastAsia"/>
          <w:bCs/>
          <w:kern w:val="0"/>
          <w:sz w:val="32"/>
          <w:szCs w:val="32"/>
        </w:rPr>
        <w:t>）</w:t>
      </w:r>
      <w:r w:rsidRPr="00EB123E">
        <w:rPr>
          <w:rStyle w:val="apple-converted-space"/>
          <w:rFonts w:ascii="仿宋_GB2312" w:eastAsia="仿宋_GB2312" w:hAnsi="Calibri" w:cs="Calibri" w:hint="eastAsia"/>
          <w:bCs/>
          <w:kern w:val="0"/>
          <w:sz w:val="32"/>
          <w:szCs w:val="32"/>
        </w:rPr>
        <w:t>规定，单项检查、治疗费用在200元以上的项目个人负担所需费用的20%，剩余部分再按规定比例报销。在检查、治疗项目中单项费用超过500元（含500元）的医用材料属贵重医用材料，使用贵重医用材料（含一次性医疗器械、一次性进口医用材料等）者，个人负担所需费用的30%，剩余部分再按规定比例报销。</w:t>
      </w:r>
    </w:p>
    <w:p w:rsidR="00EB123E" w:rsidRPr="00EB123E" w:rsidRDefault="00EB123E" w:rsidP="00B44716">
      <w:pPr>
        <w:adjustRightInd w:val="0"/>
        <w:snapToGrid w:val="0"/>
        <w:spacing w:line="560" w:lineRule="exact"/>
        <w:ind w:firstLineChars="200" w:firstLine="643"/>
        <w:rPr>
          <w:rStyle w:val="apple-converted-space"/>
          <w:rFonts w:ascii="仿宋_GB2312" w:eastAsia="仿宋_GB2312" w:hAnsi="Calibri" w:cs="Calibri"/>
          <w:bCs/>
          <w:kern w:val="0"/>
          <w:sz w:val="32"/>
          <w:szCs w:val="32"/>
        </w:rPr>
      </w:pPr>
      <w:r w:rsidRPr="00B44716">
        <w:rPr>
          <w:rStyle w:val="apple-converted-space"/>
          <w:rFonts w:ascii="仿宋_GB2312" w:eastAsia="仿宋_GB2312" w:hAnsi="Calibri" w:cs="Calibri" w:hint="eastAsia"/>
          <w:b/>
          <w:bCs/>
          <w:kern w:val="0"/>
          <w:sz w:val="32"/>
          <w:szCs w:val="32"/>
        </w:rPr>
        <w:t>第二十条</w:t>
      </w:r>
      <w:r w:rsidR="00B44716">
        <w:rPr>
          <w:rStyle w:val="apple-converted-space"/>
          <w:rFonts w:ascii="仿宋_GB2312" w:eastAsia="仿宋_GB2312" w:hAnsi="Calibri" w:cs="Calibri" w:hint="eastAsia"/>
          <w:bCs/>
          <w:kern w:val="0"/>
          <w:sz w:val="32"/>
          <w:szCs w:val="32"/>
        </w:rPr>
        <w:t xml:space="preserve"> </w:t>
      </w:r>
      <w:r w:rsidRPr="00EB123E">
        <w:rPr>
          <w:rStyle w:val="apple-converted-space"/>
          <w:rFonts w:ascii="仿宋_GB2312" w:eastAsia="仿宋_GB2312" w:hAnsi="Calibri" w:cs="Calibri" w:hint="eastAsia"/>
          <w:bCs/>
          <w:kern w:val="0"/>
          <w:sz w:val="32"/>
          <w:szCs w:val="32"/>
        </w:rPr>
        <w:t>器官移植、组织移植的公费医疗</w:t>
      </w:r>
      <w:proofErr w:type="gramStart"/>
      <w:r w:rsidRPr="00EB123E">
        <w:rPr>
          <w:rStyle w:val="apple-converted-space"/>
          <w:rFonts w:ascii="仿宋_GB2312" w:eastAsia="仿宋_GB2312" w:hAnsi="Calibri" w:cs="Calibri" w:hint="eastAsia"/>
          <w:bCs/>
          <w:kern w:val="0"/>
          <w:sz w:val="32"/>
          <w:szCs w:val="32"/>
        </w:rPr>
        <w:t>报销按北京市医</w:t>
      </w:r>
      <w:proofErr w:type="gramEnd"/>
      <w:r w:rsidRPr="00EB123E">
        <w:rPr>
          <w:rStyle w:val="apple-converted-space"/>
          <w:rFonts w:ascii="仿宋_GB2312" w:eastAsia="仿宋_GB2312" w:hAnsi="Calibri" w:cs="Calibri" w:hint="eastAsia"/>
          <w:bCs/>
          <w:kern w:val="0"/>
          <w:sz w:val="32"/>
          <w:szCs w:val="32"/>
        </w:rPr>
        <w:t>保中心的相关政策执行。器官移植、组织移植所需要的器官源、组织源及相关费用公费医疗不予报销，由个人负担。</w:t>
      </w:r>
    </w:p>
    <w:p w:rsidR="00EB123E" w:rsidRPr="00EB123E" w:rsidRDefault="00EB123E" w:rsidP="00B44716">
      <w:pPr>
        <w:adjustRightInd w:val="0"/>
        <w:snapToGrid w:val="0"/>
        <w:spacing w:line="560" w:lineRule="exact"/>
        <w:ind w:firstLineChars="200" w:firstLine="643"/>
        <w:rPr>
          <w:rStyle w:val="apple-converted-space"/>
          <w:rFonts w:ascii="仿宋_GB2312" w:eastAsia="仿宋_GB2312" w:hAnsi="Calibri" w:cs="Calibri"/>
          <w:bCs/>
          <w:kern w:val="0"/>
          <w:sz w:val="32"/>
          <w:szCs w:val="32"/>
        </w:rPr>
      </w:pPr>
      <w:r w:rsidRPr="00B44716">
        <w:rPr>
          <w:rStyle w:val="apple-converted-space"/>
          <w:rFonts w:ascii="仿宋_GB2312" w:eastAsia="仿宋_GB2312" w:hAnsi="Calibri" w:cs="Calibri" w:hint="eastAsia"/>
          <w:b/>
          <w:bCs/>
          <w:kern w:val="0"/>
          <w:sz w:val="32"/>
          <w:szCs w:val="32"/>
        </w:rPr>
        <w:t>第二十一条</w:t>
      </w:r>
      <w:r w:rsidR="00B44716">
        <w:rPr>
          <w:rStyle w:val="apple-converted-space"/>
          <w:rFonts w:ascii="仿宋_GB2312" w:eastAsia="仿宋_GB2312" w:hAnsi="Calibri" w:cs="Calibri" w:hint="eastAsia"/>
          <w:bCs/>
          <w:kern w:val="0"/>
          <w:sz w:val="32"/>
          <w:szCs w:val="32"/>
        </w:rPr>
        <w:t xml:space="preserve"> </w:t>
      </w:r>
      <w:r w:rsidRPr="00EB123E">
        <w:rPr>
          <w:rStyle w:val="apple-converted-space"/>
          <w:rFonts w:ascii="仿宋_GB2312" w:eastAsia="仿宋_GB2312" w:hAnsi="Calibri" w:cs="Calibri" w:hint="eastAsia"/>
          <w:bCs/>
          <w:kern w:val="0"/>
          <w:sz w:val="32"/>
          <w:szCs w:val="32"/>
        </w:rPr>
        <w:t>凡注明需个人部分自负的特殊药品，按公费医疗有关报销规定执行。凡在公费医疗报销范围目录以外的药品、自费</w:t>
      </w:r>
      <w:r w:rsidR="00B44716">
        <w:rPr>
          <w:rStyle w:val="apple-converted-space"/>
          <w:rFonts w:ascii="仿宋_GB2312" w:eastAsia="仿宋_GB2312" w:hAnsi="Calibri" w:cs="Calibri" w:hint="eastAsia"/>
          <w:bCs/>
          <w:kern w:val="0"/>
          <w:sz w:val="32"/>
          <w:szCs w:val="32"/>
        </w:rPr>
        <w:t>检查</w:t>
      </w:r>
      <w:r w:rsidRPr="00EB123E">
        <w:rPr>
          <w:rStyle w:val="apple-converted-space"/>
          <w:rFonts w:ascii="仿宋_GB2312" w:eastAsia="仿宋_GB2312" w:hAnsi="仿宋_GB2312" w:cs="仿宋_GB2312" w:hint="eastAsia"/>
          <w:bCs/>
          <w:kern w:val="0"/>
          <w:sz w:val="32"/>
          <w:szCs w:val="32"/>
        </w:rPr>
        <w:t>项目，均由个人负担，不予报销。</w:t>
      </w:r>
    </w:p>
    <w:p w:rsidR="00EB123E" w:rsidRPr="00EB123E" w:rsidRDefault="00EB123E" w:rsidP="00B44716">
      <w:pPr>
        <w:adjustRightInd w:val="0"/>
        <w:snapToGrid w:val="0"/>
        <w:spacing w:line="560" w:lineRule="exact"/>
        <w:ind w:firstLineChars="200" w:firstLine="643"/>
        <w:rPr>
          <w:rStyle w:val="apple-converted-space"/>
          <w:rFonts w:ascii="仿宋_GB2312" w:eastAsia="仿宋_GB2312" w:hAnsi="Calibri" w:cs="Calibri"/>
          <w:bCs/>
          <w:kern w:val="0"/>
          <w:sz w:val="32"/>
          <w:szCs w:val="32"/>
        </w:rPr>
      </w:pPr>
      <w:r w:rsidRPr="00B44716">
        <w:rPr>
          <w:rStyle w:val="apple-converted-space"/>
          <w:rFonts w:ascii="仿宋_GB2312" w:eastAsia="仿宋_GB2312" w:hAnsi="Calibri" w:cs="Calibri" w:hint="eastAsia"/>
          <w:b/>
          <w:bCs/>
          <w:kern w:val="0"/>
          <w:sz w:val="32"/>
          <w:szCs w:val="32"/>
        </w:rPr>
        <w:t>第二十二条</w:t>
      </w:r>
      <w:r w:rsidR="00B44716">
        <w:rPr>
          <w:rStyle w:val="apple-converted-space"/>
          <w:rFonts w:ascii="仿宋_GB2312" w:eastAsia="仿宋_GB2312" w:hAnsi="Calibri" w:cs="Calibri" w:hint="eastAsia"/>
          <w:bCs/>
          <w:kern w:val="0"/>
          <w:sz w:val="32"/>
          <w:szCs w:val="32"/>
        </w:rPr>
        <w:t xml:space="preserve"> </w:t>
      </w:r>
      <w:r w:rsidRPr="00EB123E">
        <w:rPr>
          <w:rStyle w:val="apple-converted-space"/>
          <w:rFonts w:ascii="仿宋_GB2312" w:eastAsia="仿宋_GB2312" w:hAnsi="Calibri" w:cs="Calibri" w:hint="eastAsia"/>
          <w:bCs/>
          <w:kern w:val="0"/>
          <w:sz w:val="32"/>
          <w:szCs w:val="32"/>
        </w:rPr>
        <w:t>下列费用一律自理，不予报销：</w:t>
      </w:r>
    </w:p>
    <w:p w:rsidR="00EB123E" w:rsidRPr="00EB123E" w:rsidRDefault="00B44716" w:rsidP="00EB123E">
      <w:pPr>
        <w:adjustRightInd w:val="0"/>
        <w:snapToGrid w:val="0"/>
        <w:spacing w:line="560" w:lineRule="exact"/>
        <w:ind w:firstLineChars="200" w:firstLine="640"/>
        <w:rPr>
          <w:rStyle w:val="apple-converted-space"/>
          <w:rFonts w:ascii="仿宋_GB2312" w:eastAsia="仿宋_GB2312" w:hAnsi="Calibri" w:cs="Calibri"/>
          <w:bCs/>
          <w:kern w:val="0"/>
          <w:sz w:val="32"/>
          <w:szCs w:val="32"/>
        </w:rPr>
      </w:pPr>
      <w:r>
        <w:rPr>
          <w:rStyle w:val="apple-converted-space"/>
          <w:rFonts w:ascii="仿宋_GB2312" w:eastAsia="仿宋_GB2312" w:hAnsi="Calibri" w:cs="Calibri" w:hint="eastAsia"/>
          <w:bCs/>
          <w:kern w:val="0"/>
          <w:sz w:val="32"/>
          <w:szCs w:val="32"/>
        </w:rPr>
        <w:t>（一）</w:t>
      </w:r>
      <w:r w:rsidR="00EB123E" w:rsidRPr="00EB123E">
        <w:rPr>
          <w:rStyle w:val="apple-converted-space"/>
          <w:rFonts w:ascii="仿宋_GB2312" w:eastAsia="仿宋_GB2312" w:hAnsi="Calibri" w:cs="Calibri" w:hint="eastAsia"/>
          <w:bCs/>
          <w:kern w:val="0"/>
          <w:sz w:val="32"/>
          <w:szCs w:val="32"/>
        </w:rPr>
        <w:t>各种不属于《北京市基本医疗保险用药目录》内的药品。</w:t>
      </w:r>
    </w:p>
    <w:p w:rsidR="00EB123E" w:rsidRPr="00EB123E" w:rsidRDefault="00B44716" w:rsidP="00EB123E">
      <w:pPr>
        <w:adjustRightInd w:val="0"/>
        <w:snapToGrid w:val="0"/>
        <w:spacing w:line="560" w:lineRule="exact"/>
        <w:ind w:firstLineChars="200" w:firstLine="640"/>
        <w:rPr>
          <w:rStyle w:val="apple-converted-space"/>
          <w:rFonts w:ascii="仿宋_GB2312" w:eastAsia="仿宋_GB2312" w:hAnsi="Calibri" w:cs="Calibri"/>
          <w:bCs/>
          <w:kern w:val="0"/>
          <w:sz w:val="32"/>
          <w:szCs w:val="32"/>
        </w:rPr>
      </w:pPr>
      <w:r>
        <w:rPr>
          <w:rStyle w:val="apple-converted-space"/>
          <w:rFonts w:ascii="仿宋_GB2312" w:eastAsia="仿宋_GB2312" w:hAnsi="Calibri" w:cs="Calibri" w:hint="eastAsia"/>
          <w:bCs/>
          <w:kern w:val="0"/>
          <w:sz w:val="32"/>
          <w:szCs w:val="32"/>
        </w:rPr>
        <w:t>（二）</w:t>
      </w:r>
      <w:r w:rsidR="00EB123E" w:rsidRPr="00EB123E">
        <w:rPr>
          <w:rStyle w:val="apple-converted-space"/>
          <w:rFonts w:ascii="仿宋_GB2312" w:eastAsia="仿宋_GB2312" w:hAnsi="Calibri" w:cs="Calibri" w:hint="eastAsia"/>
          <w:bCs/>
          <w:kern w:val="0"/>
          <w:sz w:val="32"/>
          <w:szCs w:val="32"/>
        </w:rPr>
        <w:t>病历费、出诊费、特护费、陪护费、伙食费、营养费等。</w:t>
      </w:r>
    </w:p>
    <w:p w:rsidR="00EB123E" w:rsidRPr="00EB123E" w:rsidRDefault="00B44716" w:rsidP="00EB123E">
      <w:pPr>
        <w:adjustRightInd w:val="0"/>
        <w:snapToGrid w:val="0"/>
        <w:spacing w:line="560" w:lineRule="exact"/>
        <w:ind w:firstLineChars="200" w:firstLine="640"/>
        <w:rPr>
          <w:rStyle w:val="apple-converted-space"/>
          <w:rFonts w:ascii="仿宋_GB2312" w:eastAsia="仿宋_GB2312" w:hAnsi="Calibri" w:cs="Calibri"/>
          <w:bCs/>
          <w:kern w:val="0"/>
          <w:sz w:val="32"/>
          <w:szCs w:val="32"/>
        </w:rPr>
      </w:pPr>
      <w:r>
        <w:rPr>
          <w:rStyle w:val="apple-converted-space"/>
          <w:rFonts w:ascii="仿宋_GB2312" w:eastAsia="仿宋_GB2312" w:hAnsi="Calibri" w:cs="Calibri" w:hint="eastAsia"/>
          <w:bCs/>
          <w:kern w:val="0"/>
          <w:sz w:val="32"/>
          <w:szCs w:val="32"/>
        </w:rPr>
        <w:t>（三）</w:t>
      </w:r>
      <w:r w:rsidR="00EB123E" w:rsidRPr="00EB123E">
        <w:rPr>
          <w:rStyle w:val="apple-converted-space"/>
          <w:rFonts w:ascii="仿宋_GB2312" w:eastAsia="仿宋_GB2312" w:hAnsi="Calibri" w:cs="Calibri" w:hint="eastAsia"/>
          <w:bCs/>
          <w:kern w:val="0"/>
          <w:sz w:val="32"/>
          <w:szCs w:val="32"/>
        </w:rPr>
        <w:t>120和999就医路费、急救车费、医疗转运费及搬运费。</w:t>
      </w:r>
    </w:p>
    <w:p w:rsidR="00EB123E" w:rsidRPr="00EB123E" w:rsidRDefault="00B44716" w:rsidP="00EB123E">
      <w:pPr>
        <w:adjustRightInd w:val="0"/>
        <w:snapToGrid w:val="0"/>
        <w:spacing w:line="560" w:lineRule="exact"/>
        <w:ind w:firstLineChars="200" w:firstLine="640"/>
        <w:rPr>
          <w:rStyle w:val="apple-converted-space"/>
          <w:rFonts w:ascii="仿宋_GB2312" w:eastAsia="仿宋_GB2312" w:hAnsi="Calibri" w:cs="Calibri"/>
          <w:bCs/>
          <w:kern w:val="0"/>
          <w:sz w:val="32"/>
          <w:szCs w:val="32"/>
        </w:rPr>
      </w:pPr>
      <w:r>
        <w:rPr>
          <w:rStyle w:val="apple-converted-space"/>
          <w:rFonts w:ascii="仿宋_GB2312" w:eastAsia="仿宋_GB2312" w:hAnsi="Calibri" w:cs="Calibri" w:hint="eastAsia"/>
          <w:bCs/>
          <w:kern w:val="0"/>
          <w:sz w:val="32"/>
          <w:szCs w:val="32"/>
        </w:rPr>
        <w:t>（四）</w:t>
      </w:r>
      <w:r w:rsidR="00EB123E" w:rsidRPr="00EB123E">
        <w:rPr>
          <w:rStyle w:val="apple-converted-space"/>
          <w:rFonts w:ascii="仿宋_GB2312" w:eastAsia="仿宋_GB2312" w:hAnsi="Calibri" w:cs="Calibri" w:hint="eastAsia"/>
          <w:bCs/>
          <w:kern w:val="0"/>
          <w:sz w:val="32"/>
          <w:szCs w:val="32"/>
        </w:rPr>
        <w:t>医疗咨询费、医疗保险费（指医疗期间加收保险费）、优质优价费（指医院开设特诊）、气功费、验光配镜等。</w:t>
      </w:r>
    </w:p>
    <w:p w:rsidR="00EB123E" w:rsidRPr="00EB123E" w:rsidRDefault="00B44716" w:rsidP="00EB123E">
      <w:pPr>
        <w:adjustRightInd w:val="0"/>
        <w:snapToGrid w:val="0"/>
        <w:spacing w:line="560" w:lineRule="exact"/>
        <w:ind w:firstLineChars="200" w:firstLine="640"/>
        <w:rPr>
          <w:rStyle w:val="apple-converted-space"/>
          <w:rFonts w:ascii="仿宋_GB2312" w:eastAsia="仿宋_GB2312" w:hAnsi="Calibri" w:cs="Calibri"/>
          <w:bCs/>
          <w:kern w:val="0"/>
          <w:sz w:val="32"/>
          <w:szCs w:val="32"/>
        </w:rPr>
      </w:pPr>
      <w:r>
        <w:rPr>
          <w:rStyle w:val="apple-converted-space"/>
          <w:rFonts w:ascii="仿宋_GB2312" w:eastAsia="仿宋_GB2312" w:hAnsi="Calibri" w:cs="Calibri" w:hint="eastAsia"/>
          <w:bCs/>
          <w:kern w:val="0"/>
          <w:sz w:val="32"/>
          <w:szCs w:val="32"/>
        </w:rPr>
        <w:lastRenderedPageBreak/>
        <w:t>（五）</w:t>
      </w:r>
      <w:r w:rsidR="00EB123E" w:rsidRPr="00EB123E">
        <w:rPr>
          <w:rStyle w:val="apple-converted-space"/>
          <w:rFonts w:ascii="仿宋_GB2312" w:eastAsia="仿宋_GB2312" w:hAnsi="Calibri" w:cs="Calibri" w:hint="eastAsia"/>
          <w:bCs/>
          <w:kern w:val="0"/>
          <w:sz w:val="32"/>
          <w:szCs w:val="32"/>
        </w:rPr>
        <w:t>各种整容、矫形、生理缺陷、健美的手术、治疗处置、药品等费用以及各种矫形、健美器具的一切费用。</w:t>
      </w:r>
    </w:p>
    <w:p w:rsidR="00EB123E" w:rsidRPr="00EB123E" w:rsidRDefault="00B44716" w:rsidP="00EB123E">
      <w:pPr>
        <w:adjustRightInd w:val="0"/>
        <w:snapToGrid w:val="0"/>
        <w:spacing w:line="560" w:lineRule="exact"/>
        <w:ind w:firstLineChars="200" w:firstLine="640"/>
        <w:rPr>
          <w:rStyle w:val="apple-converted-space"/>
          <w:rFonts w:ascii="仿宋_GB2312" w:eastAsia="仿宋_GB2312" w:hAnsi="Calibri" w:cs="Calibri"/>
          <w:bCs/>
          <w:kern w:val="0"/>
          <w:sz w:val="32"/>
          <w:szCs w:val="32"/>
        </w:rPr>
      </w:pPr>
      <w:r>
        <w:rPr>
          <w:rStyle w:val="apple-converted-space"/>
          <w:rFonts w:ascii="仿宋_GB2312" w:eastAsia="仿宋_GB2312" w:hAnsi="Calibri" w:cs="Calibri" w:hint="eastAsia"/>
          <w:bCs/>
          <w:kern w:val="0"/>
          <w:sz w:val="32"/>
          <w:szCs w:val="32"/>
        </w:rPr>
        <w:t>（六）</w:t>
      </w:r>
      <w:r w:rsidR="00EB123E" w:rsidRPr="00EB123E">
        <w:rPr>
          <w:rStyle w:val="apple-converted-space"/>
          <w:rFonts w:ascii="仿宋_GB2312" w:eastAsia="仿宋_GB2312" w:hAnsi="Calibri" w:cs="Calibri" w:hint="eastAsia"/>
          <w:bCs/>
          <w:kern w:val="0"/>
          <w:sz w:val="32"/>
          <w:szCs w:val="32"/>
        </w:rPr>
        <w:t>各类健康体检费、中风预测、健康预测等各种预测费。预防用药、疫苗费用、微量元素检查费。</w:t>
      </w:r>
    </w:p>
    <w:p w:rsidR="00EB123E" w:rsidRPr="00EB123E" w:rsidRDefault="00B44716" w:rsidP="00EB123E">
      <w:pPr>
        <w:adjustRightInd w:val="0"/>
        <w:snapToGrid w:val="0"/>
        <w:spacing w:line="560" w:lineRule="exact"/>
        <w:ind w:firstLineChars="200" w:firstLine="640"/>
        <w:rPr>
          <w:rStyle w:val="apple-converted-space"/>
          <w:rFonts w:ascii="仿宋_GB2312" w:eastAsia="仿宋_GB2312" w:hAnsi="Calibri" w:cs="Calibri"/>
          <w:bCs/>
          <w:kern w:val="0"/>
          <w:sz w:val="32"/>
          <w:szCs w:val="32"/>
        </w:rPr>
      </w:pPr>
      <w:r>
        <w:rPr>
          <w:rStyle w:val="apple-converted-space"/>
          <w:rFonts w:ascii="仿宋_GB2312" w:eastAsia="仿宋_GB2312" w:hAnsi="Calibri" w:cs="Calibri" w:hint="eastAsia"/>
          <w:bCs/>
          <w:kern w:val="0"/>
          <w:sz w:val="32"/>
          <w:szCs w:val="32"/>
        </w:rPr>
        <w:t>（七）</w:t>
      </w:r>
      <w:r w:rsidR="00EB123E" w:rsidRPr="00EB123E">
        <w:rPr>
          <w:rStyle w:val="apple-converted-space"/>
          <w:rFonts w:ascii="仿宋_GB2312" w:eastAsia="仿宋_GB2312" w:hAnsi="Calibri" w:cs="Calibri" w:hint="eastAsia"/>
          <w:bCs/>
          <w:kern w:val="0"/>
          <w:sz w:val="32"/>
          <w:szCs w:val="32"/>
        </w:rPr>
        <w:t>各类会议的医药费和用于科学研究的医药费。</w:t>
      </w:r>
    </w:p>
    <w:p w:rsidR="00EB123E" w:rsidRPr="00EB123E" w:rsidRDefault="00B44716" w:rsidP="00EB123E">
      <w:pPr>
        <w:adjustRightInd w:val="0"/>
        <w:snapToGrid w:val="0"/>
        <w:spacing w:line="560" w:lineRule="exact"/>
        <w:ind w:firstLineChars="200" w:firstLine="640"/>
        <w:rPr>
          <w:rStyle w:val="apple-converted-space"/>
          <w:rFonts w:ascii="仿宋_GB2312" w:eastAsia="仿宋_GB2312" w:hAnsi="Calibri" w:cs="Calibri"/>
          <w:bCs/>
          <w:kern w:val="0"/>
          <w:sz w:val="32"/>
          <w:szCs w:val="32"/>
        </w:rPr>
      </w:pPr>
      <w:r>
        <w:rPr>
          <w:rStyle w:val="apple-converted-space"/>
          <w:rFonts w:ascii="仿宋_GB2312" w:eastAsia="仿宋_GB2312" w:hAnsi="Calibri" w:cs="Calibri" w:hint="eastAsia"/>
          <w:bCs/>
          <w:kern w:val="0"/>
          <w:sz w:val="32"/>
          <w:szCs w:val="32"/>
        </w:rPr>
        <w:t>（八）</w:t>
      </w:r>
      <w:r w:rsidR="00EB123E" w:rsidRPr="00EB123E">
        <w:rPr>
          <w:rStyle w:val="apple-converted-space"/>
          <w:rFonts w:ascii="仿宋_GB2312" w:eastAsia="仿宋_GB2312" w:hAnsi="Calibri" w:cs="Calibri" w:hint="eastAsia"/>
          <w:bCs/>
          <w:kern w:val="0"/>
          <w:sz w:val="32"/>
          <w:szCs w:val="32"/>
        </w:rPr>
        <w:t>学生集体外出实习、实践的预防用药费用。</w:t>
      </w:r>
      <w:r w:rsidR="00EB123E" w:rsidRPr="00EB123E">
        <w:rPr>
          <w:rStyle w:val="apple-converted-space"/>
          <w:rFonts w:ascii="仿宋_GB2312" w:eastAsia="仿宋_GB2312" w:hAnsi="Calibri" w:cs="Calibri" w:hint="eastAsia"/>
          <w:bCs/>
          <w:kern w:val="0"/>
          <w:sz w:val="32"/>
          <w:szCs w:val="32"/>
        </w:rPr>
        <w:tab/>
      </w:r>
    </w:p>
    <w:p w:rsidR="00EB123E" w:rsidRPr="00EB123E" w:rsidRDefault="00B44716" w:rsidP="00EB123E">
      <w:pPr>
        <w:adjustRightInd w:val="0"/>
        <w:snapToGrid w:val="0"/>
        <w:spacing w:line="560" w:lineRule="exact"/>
        <w:ind w:firstLineChars="200" w:firstLine="640"/>
        <w:rPr>
          <w:rStyle w:val="apple-converted-space"/>
          <w:rFonts w:ascii="仿宋_GB2312" w:eastAsia="仿宋_GB2312" w:hAnsi="Calibri" w:cs="Calibri"/>
          <w:bCs/>
          <w:kern w:val="0"/>
          <w:sz w:val="32"/>
          <w:szCs w:val="32"/>
        </w:rPr>
      </w:pPr>
      <w:r>
        <w:rPr>
          <w:rStyle w:val="apple-converted-space"/>
          <w:rFonts w:ascii="仿宋_GB2312" w:eastAsia="仿宋_GB2312" w:hAnsi="Calibri" w:cs="Calibri" w:hint="eastAsia"/>
          <w:bCs/>
          <w:kern w:val="0"/>
          <w:sz w:val="32"/>
          <w:szCs w:val="32"/>
        </w:rPr>
        <w:t>（九）</w:t>
      </w:r>
      <w:r w:rsidR="00EB123E" w:rsidRPr="00EB123E">
        <w:rPr>
          <w:rStyle w:val="apple-converted-space"/>
          <w:rFonts w:ascii="仿宋_GB2312" w:eastAsia="仿宋_GB2312" w:hAnsi="Calibri" w:cs="Calibri" w:hint="eastAsia"/>
          <w:bCs/>
          <w:kern w:val="0"/>
          <w:sz w:val="32"/>
          <w:szCs w:val="32"/>
        </w:rPr>
        <w:t>因打架、斗殴、酗酒、自杀、交通肇事、医疗事故等造成伤残发生的一切费用。</w:t>
      </w:r>
    </w:p>
    <w:p w:rsidR="00EB123E" w:rsidRPr="00EB123E" w:rsidRDefault="00B44716" w:rsidP="00EB123E">
      <w:pPr>
        <w:adjustRightInd w:val="0"/>
        <w:snapToGrid w:val="0"/>
        <w:spacing w:line="560" w:lineRule="exact"/>
        <w:ind w:firstLineChars="200" w:firstLine="640"/>
        <w:rPr>
          <w:rStyle w:val="apple-converted-space"/>
          <w:rFonts w:ascii="仿宋_GB2312" w:eastAsia="仿宋_GB2312" w:hAnsi="Calibri" w:cs="Calibri"/>
          <w:bCs/>
          <w:kern w:val="0"/>
          <w:sz w:val="32"/>
          <w:szCs w:val="32"/>
        </w:rPr>
      </w:pPr>
      <w:r>
        <w:rPr>
          <w:rStyle w:val="apple-converted-space"/>
          <w:rFonts w:ascii="仿宋_GB2312" w:eastAsia="仿宋_GB2312" w:hAnsi="Calibri" w:cs="Calibri" w:hint="eastAsia"/>
          <w:bCs/>
          <w:kern w:val="0"/>
          <w:sz w:val="32"/>
          <w:szCs w:val="32"/>
        </w:rPr>
        <w:t>（十）</w:t>
      </w:r>
      <w:r w:rsidR="00EB123E" w:rsidRPr="00EB123E">
        <w:rPr>
          <w:rStyle w:val="apple-converted-space"/>
          <w:rFonts w:ascii="仿宋_GB2312" w:eastAsia="仿宋_GB2312" w:hAnsi="Calibri" w:cs="Calibri" w:hint="eastAsia"/>
          <w:bCs/>
          <w:kern w:val="0"/>
          <w:sz w:val="32"/>
          <w:szCs w:val="32"/>
        </w:rPr>
        <w:t>减肥门诊、戒烟门诊、食疗门诊的一切费用。</w:t>
      </w:r>
    </w:p>
    <w:p w:rsidR="00EB123E" w:rsidRPr="00EB123E" w:rsidRDefault="00EB123E" w:rsidP="00B44716">
      <w:pPr>
        <w:adjustRightInd w:val="0"/>
        <w:snapToGrid w:val="0"/>
        <w:spacing w:line="560" w:lineRule="exact"/>
        <w:ind w:firstLineChars="200" w:firstLine="643"/>
        <w:rPr>
          <w:rStyle w:val="apple-converted-space"/>
          <w:rFonts w:ascii="仿宋_GB2312" w:eastAsia="仿宋_GB2312" w:hAnsi="Calibri" w:cs="Calibri"/>
          <w:bCs/>
          <w:kern w:val="0"/>
          <w:sz w:val="32"/>
          <w:szCs w:val="32"/>
        </w:rPr>
      </w:pPr>
      <w:r w:rsidRPr="00B44716">
        <w:rPr>
          <w:rStyle w:val="apple-converted-space"/>
          <w:rFonts w:ascii="仿宋_GB2312" w:eastAsia="仿宋_GB2312" w:hAnsi="Calibri" w:cs="Calibri" w:hint="eastAsia"/>
          <w:b/>
          <w:bCs/>
          <w:kern w:val="0"/>
          <w:sz w:val="32"/>
          <w:szCs w:val="32"/>
        </w:rPr>
        <w:t>第二十三条</w:t>
      </w:r>
      <w:r w:rsidR="00B44716">
        <w:rPr>
          <w:rStyle w:val="apple-converted-space"/>
          <w:rFonts w:ascii="仿宋_GB2312" w:eastAsia="仿宋_GB2312" w:hAnsi="Calibri" w:cs="Calibri" w:hint="eastAsia"/>
          <w:bCs/>
          <w:kern w:val="0"/>
          <w:sz w:val="32"/>
          <w:szCs w:val="32"/>
        </w:rPr>
        <w:t xml:space="preserve"> </w:t>
      </w:r>
      <w:r w:rsidRPr="00EB123E">
        <w:rPr>
          <w:rStyle w:val="apple-converted-space"/>
          <w:rFonts w:ascii="仿宋_GB2312" w:eastAsia="仿宋_GB2312" w:hAnsi="Calibri" w:cs="Calibri" w:hint="eastAsia"/>
          <w:bCs/>
          <w:kern w:val="0"/>
          <w:sz w:val="32"/>
          <w:szCs w:val="32"/>
        </w:rPr>
        <w:t>符合公费医疗报销规定的医疗费，可在公费医疗报销日持转诊单，急诊患者持急诊病历记录急诊诊断证明，有效发票、处方及药品、检查、治疗明细单等到校医院报销。</w:t>
      </w:r>
    </w:p>
    <w:p w:rsidR="00EB123E" w:rsidRPr="00EB123E" w:rsidRDefault="00EB123E" w:rsidP="00EB123E">
      <w:pPr>
        <w:adjustRightInd w:val="0"/>
        <w:snapToGrid w:val="0"/>
        <w:spacing w:line="560" w:lineRule="exact"/>
        <w:ind w:firstLineChars="200" w:firstLine="640"/>
        <w:rPr>
          <w:rStyle w:val="apple-converted-space"/>
          <w:rFonts w:ascii="仿宋_GB2312" w:eastAsia="仿宋_GB2312" w:hAnsi="Calibri" w:cs="Calibri"/>
          <w:bCs/>
          <w:kern w:val="0"/>
          <w:sz w:val="32"/>
          <w:szCs w:val="32"/>
        </w:rPr>
      </w:pPr>
      <w:r w:rsidRPr="00EB123E">
        <w:rPr>
          <w:rStyle w:val="apple-converted-space"/>
          <w:rFonts w:ascii="仿宋_GB2312" w:eastAsia="仿宋_GB2312" w:hAnsi="Calibri" w:cs="Calibri" w:hint="eastAsia"/>
          <w:bCs/>
          <w:kern w:val="0"/>
          <w:sz w:val="32"/>
          <w:szCs w:val="32"/>
        </w:rPr>
        <w:t>门诊医疗费报销单据当年有效。上一年度最后一次报销时间为次年1月初，过期作废。</w:t>
      </w:r>
    </w:p>
    <w:p w:rsidR="00EB123E" w:rsidRPr="00EB123E" w:rsidRDefault="00EB123E" w:rsidP="00EB123E">
      <w:pPr>
        <w:adjustRightInd w:val="0"/>
        <w:snapToGrid w:val="0"/>
        <w:spacing w:line="560" w:lineRule="exact"/>
        <w:ind w:firstLineChars="200" w:firstLine="640"/>
        <w:rPr>
          <w:rStyle w:val="apple-converted-space"/>
          <w:rFonts w:ascii="仿宋_GB2312" w:eastAsia="仿宋_GB2312" w:hAnsi="Calibri" w:cs="Calibri"/>
          <w:bCs/>
          <w:kern w:val="0"/>
          <w:sz w:val="32"/>
          <w:szCs w:val="32"/>
        </w:rPr>
      </w:pPr>
      <w:r w:rsidRPr="00EB123E">
        <w:rPr>
          <w:rStyle w:val="apple-converted-space"/>
          <w:rFonts w:ascii="仿宋_GB2312" w:eastAsia="仿宋_GB2312" w:hAnsi="Calibri" w:cs="Calibri" w:hint="eastAsia"/>
          <w:bCs/>
          <w:kern w:val="0"/>
          <w:sz w:val="32"/>
          <w:szCs w:val="32"/>
        </w:rPr>
        <w:t>具体报销时间见校内通知、</w:t>
      </w:r>
      <w:proofErr w:type="gramStart"/>
      <w:r w:rsidRPr="00EB123E">
        <w:rPr>
          <w:rStyle w:val="apple-converted-space"/>
          <w:rFonts w:ascii="仿宋_GB2312" w:eastAsia="仿宋_GB2312" w:hAnsi="Calibri" w:cs="Calibri" w:hint="eastAsia"/>
          <w:bCs/>
          <w:kern w:val="0"/>
          <w:sz w:val="32"/>
          <w:szCs w:val="32"/>
        </w:rPr>
        <w:t>学校微信企业</w:t>
      </w:r>
      <w:proofErr w:type="gramEnd"/>
      <w:r w:rsidRPr="00EB123E">
        <w:rPr>
          <w:rStyle w:val="apple-converted-space"/>
          <w:rFonts w:ascii="仿宋_GB2312" w:eastAsia="仿宋_GB2312" w:hAnsi="Calibri" w:cs="Calibri" w:hint="eastAsia"/>
          <w:bCs/>
          <w:kern w:val="0"/>
          <w:sz w:val="32"/>
          <w:szCs w:val="32"/>
        </w:rPr>
        <w:t>号“医药卫生”栏目及校医</w:t>
      </w:r>
      <w:proofErr w:type="gramStart"/>
      <w:r w:rsidRPr="00EB123E">
        <w:rPr>
          <w:rStyle w:val="apple-converted-space"/>
          <w:rFonts w:ascii="仿宋_GB2312" w:eastAsia="仿宋_GB2312" w:hAnsi="Calibri" w:cs="Calibri" w:hint="eastAsia"/>
          <w:bCs/>
          <w:kern w:val="0"/>
          <w:sz w:val="32"/>
          <w:szCs w:val="32"/>
        </w:rPr>
        <w:t>院公众号</w:t>
      </w:r>
      <w:proofErr w:type="gramEnd"/>
      <w:r w:rsidRPr="00EB123E">
        <w:rPr>
          <w:rStyle w:val="apple-converted-space"/>
          <w:rFonts w:ascii="仿宋_GB2312" w:eastAsia="仿宋_GB2312" w:hAnsi="Calibri" w:cs="Calibri" w:hint="eastAsia"/>
          <w:bCs/>
          <w:kern w:val="0"/>
          <w:sz w:val="32"/>
          <w:szCs w:val="32"/>
        </w:rPr>
        <w:t>。</w:t>
      </w:r>
    </w:p>
    <w:p w:rsidR="00EB123E" w:rsidRPr="00B44716" w:rsidRDefault="00EB123E" w:rsidP="00B44716">
      <w:pPr>
        <w:adjustRightInd w:val="0"/>
        <w:snapToGrid w:val="0"/>
        <w:spacing w:line="560" w:lineRule="exact"/>
        <w:jc w:val="center"/>
        <w:rPr>
          <w:rStyle w:val="apple-converted-space"/>
          <w:rFonts w:ascii="黑体" w:eastAsia="黑体" w:hAnsi="黑体" w:cs="Calibri"/>
          <w:bCs/>
          <w:kern w:val="0"/>
          <w:sz w:val="32"/>
          <w:szCs w:val="32"/>
        </w:rPr>
      </w:pPr>
      <w:r w:rsidRPr="00B44716">
        <w:rPr>
          <w:rStyle w:val="apple-converted-space"/>
          <w:rFonts w:ascii="黑体" w:eastAsia="黑体" w:hAnsi="黑体" w:cs="Calibri" w:hint="eastAsia"/>
          <w:bCs/>
          <w:kern w:val="0"/>
          <w:sz w:val="32"/>
          <w:szCs w:val="32"/>
        </w:rPr>
        <w:t>第五章</w:t>
      </w:r>
      <w:r w:rsidR="00B44716">
        <w:rPr>
          <w:rStyle w:val="apple-converted-space"/>
          <w:rFonts w:ascii="黑体" w:eastAsia="黑体" w:hAnsi="黑体" w:cs="Calibri" w:hint="eastAsia"/>
          <w:bCs/>
          <w:kern w:val="0"/>
          <w:sz w:val="32"/>
          <w:szCs w:val="32"/>
        </w:rPr>
        <w:t xml:space="preserve"> </w:t>
      </w:r>
      <w:r w:rsidRPr="00B44716">
        <w:rPr>
          <w:rStyle w:val="apple-converted-space"/>
          <w:rFonts w:ascii="黑体" w:eastAsia="黑体" w:hAnsi="黑体" w:cs="Calibri" w:hint="eastAsia"/>
          <w:bCs/>
          <w:kern w:val="0"/>
          <w:sz w:val="32"/>
          <w:szCs w:val="32"/>
        </w:rPr>
        <w:t xml:space="preserve"> 附</w:t>
      </w:r>
      <w:r w:rsidR="00B44716">
        <w:rPr>
          <w:rStyle w:val="apple-converted-space"/>
          <w:rFonts w:ascii="黑体" w:eastAsia="黑体" w:hAnsi="黑体" w:cs="Calibri" w:hint="eastAsia"/>
          <w:bCs/>
          <w:kern w:val="0"/>
          <w:sz w:val="32"/>
          <w:szCs w:val="32"/>
        </w:rPr>
        <w:t xml:space="preserve">  </w:t>
      </w:r>
      <w:r w:rsidRPr="00B44716">
        <w:rPr>
          <w:rStyle w:val="apple-converted-space"/>
          <w:rFonts w:ascii="黑体" w:eastAsia="黑体" w:hAnsi="黑体" w:cs="Calibri" w:hint="eastAsia"/>
          <w:bCs/>
          <w:kern w:val="0"/>
          <w:sz w:val="32"/>
          <w:szCs w:val="32"/>
        </w:rPr>
        <w:t>则</w:t>
      </w:r>
    </w:p>
    <w:p w:rsidR="00EB123E" w:rsidRPr="00EB123E" w:rsidRDefault="00EB123E" w:rsidP="00B44716">
      <w:pPr>
        <w:adjustRightInd w:val="0"/>
        <w:snapToGrid w:val="0"/>
        <w:spacing w:line="560" w:lineRule="exact"/>
        <w:ind w:firstLineChars="200" w:firstLine="643"/>
        <w:rPr>
          <w:rStyle w:val="apple-converted-space"/>
          <w:rFonts w:ascii="仿宋_GB2312" w:eastAsia="仿宋_GB2312" w:hAnsi="Calibri" w:cs="Calibri"/>
          <w:bCs/>
          <w:kern w:val="0"/>
          <w:sz w:val="32"/>
          <w:szCs w:val="32"/>
        </w:rPr>
      </w:pPr>
      <w:r w:rsidRPr="00B44716">
        <w:rPr>
          <w:rStyle w:val="apple-converted-space"/>
          <w:rFonts w:ascii="仿宋_GB2312" w:eastAsia="仿宋_GB2312" w:hAnsi="Calibri" w:cs="Calibri" w:hint="eastAsia"/>
          <w:b/>
          <w:bCs/>
          <w:kern w:val="0"/>
          <w:sz w:val="32"/>
          <w:szCs w:val="32"/>
        </w:rPr>
        <w:t>第二十四条</w:t>
      </w:r>
      <w:r w:rsidRPr="00EB123E">
        <w:rPr>
          <w:rStyle w:val="apple-converted-space"/>
          <w:rFonts w:ascii="仿宋_GB2312" w:eastAsia="仿宋_GB2312" w:hAnsi="Calibri" w:cs="Calibri" w:hint="eastAsia"/>
          <w:bCs/>
          <w:kern w:val="0"/>
          <w:sz w:val="32"/>
          <w:szCs w:val="32"/>
        </w:rPr>
        <w:t xml:space="preserve"> 本办法自</w:t>
      </w:r>
      <w:r w:rsidR="00B44716">
        <w:rPr>
          <w:rStyle w:val="apple-converted-space"/>
          <w:rFonts w:ascii="仿宋_GB2312" w:eastAsia="仿宋_GB2312" w:hAnsi="Calibri" w:cs="Calibri" w:hint="eastAsia"/>
          <w:bCs/>
          <w:kern w:val="0"/>
          <w:sz w:val="32"/>
          <w:szCs w:val="32"/>
        </w:rPr>
        <w:t>印发</w:t>
      </w:r>
      <w:r w:rsidRPr="00EB123E">
        <w:rPr>
          <w:rStyle w:val="apple-converted-space"/>
          <w:rFonts w:ascii="仿宋_GB2312" w:eastAsia="仿宋_GB2312" w:hAnsi="Calibri" w:cs="Calibri" w:hint="eastAsia"/>
          <w:bCs/>
          <w:kern w:val="0"/>
          <w:sz w:val="32"/>
          <w:szCs w:val="32"/>
        </w:rPr>
        <w:t>之日起施行，原《中国农业大学学生公费医疗管理办法》（中农大</w:t>
      </w:r>
      <w:proofErr w:type="gramStart"/>
      <w:r w:rsidRPr="00EB123E">
        <w:rPr>
          <w:rStyle w:val="apple-converted-space"/>
          <w:rFonts w:ascii="仿宋_GB2312" w:eastAsia="仿宋_GB2312" w:hAnsi="Calibri" w:cs="Calibri" w:hint="eastAsia"/>
          <w:bCs/>
          <w:kern w:val="0"/>
          <w:sz w:val="32"/>
          <w:szCs w:val="32"/>
        </w:rPr>
        <w:t>医</w:t>
      </w:r>
      <w:proofErr w:type="gramEnd"/>
      <w:r w:rsidRPr="00EB123E">
        <w:rPr>
          <w:rStyle w:val="apple-converted-space"/>
          <w:rFonts w:ascii="仿宋_GB2312" w:eastAsia="仿宋_GB2312" w:hAnsi="Calibri" w:cs="Calibri" w:hint="eastAsia"/>
          <w:bCs/>
          <w:kern w:val="0"/>
          <w:sz w:val="32"/>
          <w:szCs w:val="32"/>
        </w:rPr>
        <w:t>字</w:t>
      </w:r>
      <w:r w:rsidR="00B44716" w:rsidRPr="00B44716">
        <w:rPr>
          <w:rStyle w:val="apple-converted-space"/>
          <w:rFonts w:ascii="仿宋_GB2312" w:eastAsia="仿宋_GB2312" w:hAnsi="Calibri" w:cs="Calibri" w:hint="eastAsia"/>
          <w:bCs/>
          <w:kern w:val="0"/>
          <w:sz w:val="32"/>
          <w:szCs w:val="32"/>
        </w:rPr>
        <w:t>〔2006〕</w:t>
      </w:r>
      <w:r w:rsidRPr="00EB123E">
        <w:rPr>
          <w:rStyle w:val="apple-converted-space"/>
          <w:rFonts w:ascii="仿宋_GB2312" w:eastAsia="仿宋_GB2312" w:hAnsi="Calibri" w:cs="Calibri" w:hint="eastAsia"/>
          <w:bCs/>
          <w:kern w:val="0"/>
          <w:sz w:val="32"/>
          <w:szCs w:val="32"/>
        </w:rPr>
        <w:t>5号）同时废止。</w:t>
      </w:r>
    </w:p>
    <w:p w:rsidR="00F43F78" w:rsidRDefault="00EB123E" w:rsidP="00B44716">
      <w:pPr>
        <w:adjustRightInd w:val="0"/>
        <w:snapToGrid w:val="0"/>
        <w:spacing w:line="560" w:lineRule="exact"/>
        <w:ind w:firstLineChars="200" w:firstLine="643"/>
        <w:rPr>
          <w:rStyle w:val="apple-converted-space"/>
          <w:rFonts w:ascii="仿宋_GB2312" w:eastAsia="仿宋_GB2312" w:hAnsi="Calibri" w:cs="Calibri"/>
          <w:bCs/>
          <w:kern w:val="0"/>
          <w:sz w:val="32"/>
          <w:szCs w:val="32"/>
        </w:rPr>
      </w:pPr>
      <w:r w:rsidRPr="00B44716">
        <w:rPr>
          <w:rStyle w:val="apple-converted-space"/>
          <w:rFonts w:ascii="仿宋_GB2312" w:eastAsia="仿宋_GB2312" w:hAnsi="Calibri" w:cs="Calibri" w:hint="eastAsia"/>
          <w:b/>
          <w:bCs/>
          <w:kern w:val="0"/>
          <w:sz w:val="32"/>
          <w:szCs w:val="32"/>
        </w:rPr>
        <w:t>第二十五条</w:t>
      </w:r>
      <w:r w:rsidR="00B44716">
        <w:rPr>
          <w:rStyle w:val="apple-converted-space"/>
          <w:rFonts w:ascii="仿宋_GB2312" w:eastAsia="仿宋_GB2312" w:hAnsi="Calibri" w:cs="Calibri" w:hint="eastAsia"/>
          <w:bCs/>
          <w:kern w:val="0"/>
          <w:sz w:val="32"/>
          <w:szCs w:val="32"/>
        </w:rPr>
        <w:t xml:space="preserve"> </w:t>
      </w:r>
      <w:r w:rsidRPr="00EB123E">
        <w:rPr>
          <w:rStyle w:val="apple-converted-space"/>
          <w:rFonts w:ascii="仿宋_GB2312" w:eastAsia="仿宋_GB2312" w:hAnsi="Calibri" w:cs="Calibri" w:hint="eastAsia"/>
          <w:bCs/>
          <w:kern w:val="0"/>
          <w:sz w:val="32"/>
          <w:szCs w:val="32"/>
        </w:rPr>
        <w:t>本办法由学校公费医疗管理委员会负责解释。</w:t>
      </w:r>
    </w:p>
    <w:p w:rsidR="00B44716" w:rsidRDefault="00B44716" w:rsidP="00B44716">
      <w:pPr>
        <w:adjustRightInd w:val="0"/>
        <w:snapToGrid w:val="0"/>
        <w:spacing w:line="420" w:lineRule="exact"/>
        <w:ind w:firstLineChars="200" w:firstLine="640"/>
        <w:rPr>
          <w:rFonts w:ascii="仿宋_GB2312" w:eastAsia="仿宋_GB2312" w:hAnsi="仿宋" w:cs="仿宋_GB2312"/>
          <w:kern w:val="0"/>
          <w:sz w:val="32"/>
          <w:szCs w:val="32"/>
        </w:rPr>
      </w:pPr>
    </w:p>
    <w:p w:rsidR="00CD3383" w:rsidRDefault="00374519" w:rsidP="0062665E">
      <w:pPr>
        <w:adjustRightInd w:val="0"/>
        <w:snapToGrid w:val="0"/>
        <w:spacing w:line="580" w:lineRule="exact"/>
        <w:jc w:val="left"/>
        <w:rPr>
          <w:rFonts w:ascii="仿宋_GB2312" w:eastAsia="仿宋_GB2312" w:hAnsi="Times New Roman" w:cs="Times New Roman"/>
          <w:sz w:val="32"/>
          <w:szCs w:val="32"/>
        </w:rPr>
      </w:pPr>
      <w:r>
        <w:rPr>
          <w:rFonts w:ascii="黑体" w:eastAsia="黑体" w:hAnsi="黑体" w:cs="宋体" w:hint="eastAsia"/>
          <w:bCs/>
          <w:kern w:val="0"/>
          <w:sz w:val="32"/>
          <w:szCs w:val="32"/>
        </w:rPr>
        <w:t xml:space="preserve"> </w:t>
      </w:r>
      <w:r w:rsidR="0062665E">
        <w:rPr>
          <w:rFonts w:ascii="黑体" w:eastAsia="黑体" w:hAnsi="黑体" w:cs="宋体" w:hint="eastAsia"/>
          <w:bCs/>
          <w:kern w:val="0"/>
          <w:sz w:val="32"/>
          <w:szCs w:val="32"/>
        </w:rPr>
        <w:t xml:space="preserve"> </w:t>
      </w:r>
      <w:r w:rsidR="00226678">
        <w:rPr>
          <w:rFonts w:ascii="仿宋_GB2312" w:eastAsia="仿宋_GB2312" w:hAnsi="仿宋" w:cs="Times New Roman" w:hint="eastAsia"/>
          <w:sz w:val="28"/>
          <w:szCs w:val="28"/>
        </w:rPr>
        <w:t>（此件主动公开）</w:t>
      </w:r>
    </w:p>
    <w:tbl>
      <w:tblPr>
        <w:tblW w:w="0" w:type="auto"/>
        <w:jc w:val="center"/>
        <w:tblBorders>
          <w:top w:val="single" w:sz="8" w:space="0" w:color="auto"/>
          <w:bottom w:val="single" w:sz="8" w:space="0" w:color="auto"/>
        </w:tblBorders>
        <w:tblLook w:val="04A0"/>
      </w:tblPr>
      <w:tblGrid>
        <w:gridCol w:w="8844"/>
      </w:tblGrid>
      <w:tr w:rsidR="00CD3383" w:rsidTr="00F75C52">
        <w:trPr>
          <w:trHeight w:val="402"/>
          <w:jc w:val="center"/>
        </w:trPr>
        <w:tc>
          <w:tcPr>
            <w:tcW w:w="8844" w:type="dxa"/>
            <w:vAlign w:val="center"/>
          </w:tcPr>
          <w:p w:rsidR="00CD3383" w:rsidRDefault="00226678" w:rsidP="00CA6CCF">
            <w:pPr>
              <w:spacing w:line="480" w:lineRule="exact"/>
              <w:ind w:right="23" w:firstLineChars="100" w:firstLine="280"/>
              <w:rPr>
                <w:rFonts w:ascii="仿宋_GB2312" w:eastAsia="仿宋_GB2312" w:hAnsi="仿宋" w:cs="Times New Roman"/>
                <w:sz w:val="28"/>
                <w:szCs w:val="28"/>
              </w:rPr>
            </w:pPr>
            <w:r>
              <w:rPr>
                <w:rFonts w:ascii="仿宋_GB2312" w:eastAsia="仿宋_GB2312" w:hAnsi="仿宋" w:cs="Times New Roman" w:hint="eastAsia"/>
                <w:sz w:val="28"/>
                <w:szCs w:val="28"/>
              </w:rPr>
              <w:t>中国农业大学党政办公室</w:t>
            </w:r>
            <w:r w:rsidR="00B305A5">
              <w:rPr>
                <w:rFonts w:ascii="仿宋_GB2312" w:eastAsia="仿宋_GB2312" w:hAnsi="仿宋" w:cs="Times New Roman" w:hint="eastAsia"/>
                <w:sz w:val="28"/>
                <w:szCs w:val="28"/>
              </w:rPr>
              <w:t xml:space="preserve">                </w:t>
            </w:r>
            <w:r w:rsidR="00F75C52">
              <w:rPr>
                <w:rFonts w:ascii="仿宋_GB2312" w:eastAsia="仿宋_GB2312" w:hAnsi="仿宋" w:cs="Times New Roman" w:hint="eastAsia"/>
                <w:sz w:val="28"/>
                <w:szCs w:val="28"/>
              </w:rPr>
              <w:t xml:space="preserve"> </w:t>
            </w:r>
            <w:r>
              <w:rPr>
                <w:rFonts w:ascii="仿宋_GB2312" w:eastAsia="仿宋_GB2312" w:hAnsi="仿宋" w:cs="Times New Roman" w:hint="eastAsia"/>
                <w:sz w:val="28"/>
                <w:szCs w:val="28"/>
              </w:rPr>
              <w:t>202</w:t>
            </w:r>
            <w:r w:rsidR="00DE1400">
              <w:rPr>
                <w:rFonts w:ascii="仿宋_GB2312" w:eastAsia="仿宋_GB2312" w:hAnsi="仿宋" w:cs="Times New Roman"/>
                <w:sz w:val="28"/>
                <w:szCs w:val="28"/>
              </w:rPr>
              <w:t>1</w:t>
            </w:r>
            <w:r>
              <w:rPr>
                <w:rFonts w:ascii="仿宋_GB2312" w:eastAsia="仿宋_GB2312" w:hAnsi="仿宋" w:cs="Times New Roman" w:hint="eastAsia"/>
                <w:sz w:val="28"/>
                <w:szCs w:val="28"/>
              </w:rPr>
              <w:t>年</w:t>
            </w:r>
            <w:r w:rsidR="006F07FC">
              <w:rPr>
                <w:rFonts w:ascii="仿宋_GB2312" w:eastAsia="仿宋_GB2312" w:hAnsi="仿宋" w:cs="Times New Roman" w:hint="eastAsia"/>
                <w:sz w:val="28"/>
                <w:szCs w:val="28"/>
              </w:rPr>
              <w:t>5</w:t>
            </w:r>
            <w:r>
              <w:rPr>
                <w:rFonts w:ascii="仿宋_GB2312" w:eastAsia="仿宋_GB2312" w:hAnsi="仿宋" w:cs="Times New Roman" w:hint="eastAsia"/>
                <w:sz w:val="28"/>
                <w:szCs w:val="28"/>
              </w:rPr>
              <w:t>月</w:t>
            </w:r>
            <w:r w:rsidR="00CA6CCF">
              <w:rPr>
                <w:rFonts w:ascii="仿宋_GB2312" w:eastAsia="仿宋_GB2312" w:hAnsi="仿宋" w:cs="Times New Roman" w:hint="eastAsia"/>
                <w:sz w:val="28"/>
                <w:szCs w:val="28"/>
              </w:rPr>
              <w:t>17</w:t>
            </w:r>
            <w:r>
              <w:rPr>
                <w:rFonts w:ascii="仿宋_GB2312" w:eastAsia="仿宋_GB2312" w:hAnsi="仿宋" w:cs="Times New Roman" w:hint="eastAsia"/>
                <w:sz w:val="28"/>
                <w:szCs w:val="28"/>
              </w:rPr>
              <w:t>日印发</w:t>
            </w:r>
          </w:p>
        </w:tc>
      </w:tr>
    </w:tbl>
    <w:p w:rsidR="00CD3383" w:rsidRDefault="00CD3383">
      <w:pPr>
        <w:spacing w:line="14" w:lineRule="exact"/>
        <w:ind w:right="960" w:firstLineChars="200" w:firstLine="640"/>
        <w:jc w:val="right"/>
        <w:rPr>
          <w:rFonts w:ascii="仿宋_GB2312" w:eastAsia="仿宋_GB2312" w:hAnsi="Times New Roman" w:cs="Times New Roman"/>
          <w:sz w:val="32"/>
          <w:szCs w:val="32"/>
        </w:rPr>
      </w:pPr>
    </w:p>
    <w:sectPr w:rsidR="00CD3383" w:rsidSect="008742D0">
      <w:footerReference w:type="even" r:id="rId7"/>
      <w:footerReference w:type="default" r:id="rId8"/>
      <w:pgSz w:w="11906" w:h="16838"/>
      <w:pgMar w:top="2098" w:right="1474" w:bottom="1985" w:left="1588" w:header="851" w:footer="1587" w:gutter="0"/>
      <w:pgNumType w:fmt="numberInDash"/>
      <w:cols w:space="0"/>
      <w:docGrid w:type="lines" w:linePitch="31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123E" w:rsidRDefault="00EB123E" w:rsidP="00CD3383">
      <w:r>
        <w:separator/>
      </w:r>
    </w:p>
  </w:endnote>
  <w:endnote w:type="continuationSeparator" w:id="0">
    <w:p w:rsidR="00EB123E" w:rsidRDefault="00EB123E" w:rsidP="00CD338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23E" w:rsidRDefault="00A23C1F">
    <w:pPr>
      <w:pStyle w:val="a4"/>
    </w:pPr>
    <w:r>
      <w:pict>
        <v:shapetype id="_x0000_t202" coordsize="21600,21600" o:spt="202" path="m,l,21600r21600,l21600,xe">
          <v:stroke joinstyle="miter"/>
          <v:path gradientshapeok="t" o:connecttype="rect"/>
        </v:shapetype>
        <v:shape id="_x0000_s2049" type="#_x0000_t202" style="position:absolute;margin-left:0;margin-top:0;width:2in;height:2in;z-index:251659264;mso-wrap-style:none;mso-position-horizontal:left;mso-position-horizontal-relative:margin"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FgAAAGRycy9QSwECFAAUAAAACACHTuJA&#10;s0lY7tAAAAAFAQAADwAAAAAAAAABACAAAAA4AAAAZHJzL2Rvd25yZXYueG1sUEsBAhQAFAAAAAgA&#10;h07iQP7nxk/CAgAA1gUAAA4AAAAAAAAAAQAgAAAANQEAAGRycy9lMm9Eb2MueG1sUEsFBgAAAAAG&#10;AAYAWQEAAGkGAAAAAA==&#10;" filled="f" stroked="f" strokeweight=".5pt">
          <v:textbox style="mso-fit-shape-to-text:t" inset="0,0,0,0">
            <w:txbxContent>
              <w:p w:rsidR="00EB123E" w:rsidRDefault="00A23C1F">
                <w:pPr>
                  <w:snapToGrid w:val="0"/>
                  <w:ind w:leftChars="100" w:left="210"/>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fldChar w:fldCharType="begin"/>
                </w:r>
                <w:r w:rsidR="00EB123E">
                  <w:rPr>
                    <w:rFonts w:asciiTheme="majorEastAsia" w:eastAsiaTheme="majorEastAsia" w:hAnsiTheme="majorEastAsia" w:cstheme="majorEastAsia" w:hint="eastAsia"/>
                    <w:sz w:val="28"/>
                    <w:szCs w:val="28"/>
                  </w:rPr>
                  <w:instrText xml:space="preserve"> PAGE  \* MERGEFORMAT </w:instrText>
                </w:r>
                <w:r>
                  <w:rPr>
                    <w:rFonts w:asciiTheme="majorEastAsia" w:eastAsiaTheme="majorEastAsia" w:hAnsiTheme="majorEastAsia" w:cstheme="majorEastAsia" w:hint="eastAsia"/>
                    <w:sz w:val="28"/>
                    <w:szCs w:val="28"/>
                  </w:rPr>
                  <w:fldChar w:fldCharType="separate"/>
                </w:r>
                <w:r w:rsidR="00CA6CCF">
                  <w:rPr>
                    <w:rFonts w:asciiTheme="majorEastAsia" w:eastAsiaTheme="majorEastAsia" w:hAnsiTheme="majorEastAsia" w:cstheme="majorEastAsia"/>
                    <w:noProof/>
                    <w:sz w:val="28"/>
                    <w:szCs w:val="28"/>
                  </w:rPr>
                  <w:t>- 8 -</w:t>
                </w:r>
                <w:r>
                  <w:rPr>
                    <w:rFonts w:asciiTheme="majorEastAsia" w:eastAsiaTheme="majorEastAsia" w:hAnsiTheme="majorEastAsia" w:cstheme="majorEastAsia" w:hint="eastAsia"/>
                    <w:sz w:val="28"/>
                    <w:szCs w:val="28"/>
                  </w:rPr>
                  <w:fldChar w:fldCharType="end"/>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38490"/>
      <w:docPartObj>
        <w:docPartGallery w:val="Page Numbers (Bottom of Page)"/>
        <w:docPartUnique/>
      </w:docPartObj>
    </w:sdtPr>
    <w:sdtContent>
      <w:p w:rsidR="00EB123E" w:rsidRDefault="00A23C1F" w:rsidP="00350D57">
        <w:pPr>
          <w:pStyle w:val="a4"/>
          <w:ind w:rightChars="100" w:right="210"/>
          <w:jc w:val="right"/>
        </w:pPr>
        <w:r w:rsidRPr="00350D57">
          <w:rPr>
            <w:rFonts w:asciiTheme="minorEastAsia" w:hAnsiTheme="minorEastAsia"/>
            <w:sz w:val="28"/>
            <w:szCs w:val="28"/>
          </w:rPr>
          <w:fldChar w:fldCharType="begin"/>
        </w:r>
        <w:r w:rsidR="00EB123E" w:rsidRPr="00350D57">
          <w:rPr>
            <w:rFonts w:asciiTheme="minorEastAsia" w:hAnsiTheme="minorEastAsia"/>
            <w:sz w:val="28"/>
            <w:szCs w:val="28"/>
          </w:rPr>
          <w:instrText xml:space="preserve"> PAGE   \* MERGEFORMAT </w:instrText>
        </w:r>
        <w:r w:rsidRPr="00350D57">
          <w:rPr>
            <w:rFonts w:asciiTheme="minorEastAsia" w:hAnsiTheme="minorEastAsia"/>
            <w:sz w:val="28"/>
            <w:szCs w:val="28"/>
          </w:rPr>
          <w:fldChar w:fldCharType="separate"/>
        </w:r>
        <w:r w:rsidR="00CA6CCF" w:rsidRPr="00CA6CCF">
          <w:rPr>
            <w:rFonts w:asciiTheme="minorEastAsia" w:hAnsiTheme="minorEastAsia"/>
            <w:noProof/>
            <w:sz w:val="28"/>
            <w:szCs w:val="28"/>
            <w:lang w:val="zh-CN"/>
          </w:rPr>
          <w:t>-</w:t>
        </w:r>
        <w:r w:rsidR="00CA6CCF">
          <w:rPr>
            <w:rFonts w:asciiTheme="minorEastAsia" w:hAnsiTheme="minorEastAsia"/>
            <w:noProof/>
            <w:sz w:val="28"/>
            <w:szCs w:val="28"/>
          </w:rPr>
          <w:t xml:space="preserve"> 7 -</w:t>
        </w:r>
        <w:r w:rsidRPr="00350D57">
          <w:rPr>
            <w:rFonts w:asciiTheme="minorEastAsia" w:hAnsiTheme="minorEastAsia"/>
            <w:sz w:val="28"/>
            <w:szCs w:val="28"/>
          </w:rPr>
          <w:fldChar w:fldCharType="end"/>
        </w:r>
      </w:p>
    </w:sdtContent>
  </w:sdt>
  <w:p w:rsidR="00EB123E" w:rsidRDefault="00EB123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123E" w:rsidRDefault="00EB123E" w:rsidP="00CD3383">
      <w:r>
        <w:separator/>
      </w:r>
    </w:p>
  </w:footnote>
  <w:footnote w:type="continuationSeparator" w:id="0">
    <w:p w:rsidR="00EB123E" w:rsidRDefault="00EB123E" w:rsidP="00CD338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evenAndOddHeaders/>
  <w:drawingGridHorizontalSpacing w:val="105"/>
  <w:drawingGridVerticalSpacing w:val="159"/>
  <w:displayHorizontalDrawingGridEvery w:val="0"/>
  <w:displayVerticalDrawingGridEvery w:val="2"/>
  <w:characterSpacingControl w:val="compressPunctuation"/>
  <w:hdrShapeDefaults>
    <o:shapedefaults v:ext="edit" spidmax="2051"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4416C"/>
    <w:rsid w:val="00031CD2"/>
    <w:rsid w:val="00045334"/>
    <w:rsid w:val="00076A94"/>
    <w:rsid w:val="00082445"/>
    <w:rsid w:val="00083A5C"/>
    <w:rsid w:val="000955BE"/>
    <w:rsid w:val="000B3452"/>
    <w:rsid w:val="000C19E9"/>
    <w:rsid w:val="000D0AF8"/>
    <w:rsid w:val="000F20C3"/>
    <w:rsid w:val="00142D3D"/>
    <w:rsid w:val="00151002"/>
    <w:rsid w:val="001523C3"/>
    <w:rsid w:val="0016131A"/>
    <w:rsid w:val="00217026"/>
    <w:rsid w:val="00217A04"/>
    <w:rsid w:val="00220B89"/>
    <w:rsid w:val="00226678"/>
    <w:rsid w:val="002357B7"/>
    <w:rsid w:val="0025129D"/>
    <w:rsid w:val="00251FE9"/>
    <w:rsid w:val="00251FF5"/>
    <w:rsid w:val="00291058"/>
    <w:rsid w:val="002938C2"/>
    <w:rsid w:val="002D2770"/>
    <w:rsid w:val="00333521"/>
    <w:rsid w:val="00350D57"/>
    <w:rsid w:val="0035355C"/>
    <w:rsid w:val="003578E6"/>
    <w:rsid w:val="00374519"/>
    <w:rsid w:val="00395F09"/>
    <w:rsid w:val="003B48B5"/>
    <w:rsid w:val="003D6770"/>
    <w:rsid w:val="00404F48"/>
    <w:rsid w:val="00415F74"/>
    <w:rsid w:val="004553B8"/>
    <w:rsid w:val="004809F1"/>
    <w:rsid w:val="00485783"/>
    <w:rsid w:val="0049553F"/>
    <w:rsid w:val="004A41A9"/>
    <w:rsid w:val="004B6E90"/>
    <w:rsid w:val="004C4EC3"/>
    <w:rsid w:val="00534527"/>
    <w:rsid w:val="005B26B5"/>
    <w:rsid w:val="005D503A"/>
    <w:rsid w:val="005F7BC0"/>
    <w:rsid w:val="006100F2"/>
    <w:rsid w:val="0062665E"/>
    <w:rsid w:val="00631126"/>
    <w:rsid w:val="0063330D"/>
    <w:rsid w:val="0064332B"/>
    <w:rsid w:val="00676A9E"/>
    <w:rsid w:val="006843A7"/>
    <w:rsid w:val="006B0EA6"/>
    <w:rsid w:val="006B1FB7"/>
    <w:rsid w:val="006F07FC"/>
    <w:rsid w:val="007134B1"/>
    <w:rsid w:val="0075204F"/>
    <w:rsid w:val="00754742"/>
    <w:rsid w:val="00761B15"/>
    <w:rsid w:val="00776A8D"/>
    <w:rsid w:val="007E092C"/>
    <w:rsid w:val="007E7F57"/>
    <w:rsid w:val="007F1EE7"/>
    <w:rsid w:val="00815DD9"/>
    <w:rsid w:val="0084416C"/>
    <w:rsid w:val="00865638"/>
    <w:rsid w:val="00872928"/>
    <w:rsid w:val="008742D0"/>
    <w:rsid w:val="00883696"/>
    <w:rsid w:val="008C1E97"/>
    <w:rsid w:val="008D55FC"/>
    <w:rsid w:val="008F3A8E"/>
    <w:rsid w:val="009141A8"/>
    <w:rsid w:val="00982AFB"/>
    <w:rsid w:val="009B6E08"/>
    <w:rsid w:val="009D45F8"/>
    <w:rsid w:val="009E76BF"/>
    <w:rsid w:val="009F62DF"/>
    <w:rsid w:val="00A04579"/>
    <w:rsid w:val="00A05992"/>
    <w:rsid w:val="00A14023"/>
    <w:rsid w:val="00A23C1F"/>
    <w:rsid w:val="00A2423E"/>
    <w:rsid w:val="00A25EE1"/>
    <w:rsid w:val="00A518FC"/>
    <w:rsid w:val="00A75E72"/>
    <w:rsid w:val="00A80076"/>
    <w:rsid w:val="00AB26B5"/>
    <w:rsid w:val="00AC4328"/>
    <w:rsid w:val="00AE3694"/>
    <w:rsid w:val="00AE60BD"/>
    <w:rsid w:val="00AF388B"/>
    <w:rsid w:val="00B05F5D"/>
    <w:rsid w:val="00B141EB"/>
    <w:rsid w:val="00B305A5"/>
    <w:rsid w:val="00B3536B"/>
    <w:rsid w:val="00B44716"/>
    <w:rsid w:val="00B86DAA"/>
    <w:rsid w:val="00BC0FA8"/>
    <w:rsid w:val="00BE64D6"/>
    <w:rsid w:val="00BF4D99"/>
    <w:rsid w:val="00C01B89"/>
    <w:rsid w:val="00C43880"/>
    <w:rsid w:val="00C46957"/>
    <w:rsid w:val="00C53103"/>
    <w:rsid w:val="00C61775"/>
    <w:rsid w:val="00C91D92"/>
    <w:rsid w:val="00CA6CCF"/>
    <w:rsid w:val="00CB4763"/>
    <w:rsid w:val="00CD3383"/>
    <w:rsid w:val="00CD529F"/>
    <w:rsid w:val="00CE3FF3"/>
    <w:rsid w:val="00CE60EF"/>
    <w:rsid w:val="00CE7265"/>
    <w:rsid w:val="00CF6FF3"/>
    <w:rsid w:val="00D040C0"/>
    <w:rsid w:val="00D3428B"/>
    <w:rsid w:val="00D540F3"/>
    <w:rsid w:val="00D65FE9"/>
    <w:rsid w:val="00DB4005"/>
    <w:rsid w:val="00DD299B"/>
    <w:rsid w:val="00DE1400"/>
    <w:rsid w:val="00E059C7"/>
    <w:rsid w:val="00E31412"/>
    <w:rsid w:val="00E6240A"/>
    <w:rsid w:val="00E664BB"/>
    <w:rsid w:val="00E7462E"/>
    <w:rsid w:val="00E82FF1"/>
    <w:rsid w:val="00E9029D"/>
    <w:rsid w:val="00EA2558"/>
    <w:rsid w:val="00EA2E48"/>
    <w:rsid w:val="00EA36CA"/>
    <w:rsid w:val="00EB123E"/>
    <w:rsid w:val="00EB7A48"/>
    <w:rsid w:val="00ED6181"/>
    <w:rsid w:val="00F34D23"/>
    <w:rsid w:val="00F43F78"/>
    <w:rsid w:val="00F57D8C"/>
    <w:rsid w:val="00F62898"/>
    <w:rsid w:val="00F75C52"/>
    <w:rsid w:val="00FE75C5"/>
    <w:rsid w:val="14AFB294"/>
    <w:rsid w:val="2FEED68A"/>
    <w:rsid w:val="6FCF848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3383"/>
    <w:pPr>
      <w:widowControl w:val="0"/>
      <w:jc w:val="both"/>
    </w:pPr>
    <w:rPr>
      <w:kern w:val="2"/>
      <w:sz w:val="21"/>
      <w:szCs w:val="22"/>
    </w:rPr>
  </w:style>
  <w:style w:type="paragraph" w:styleId="3">
    <w:name w:val="heading 3"/>
    <w:basedOn w:val="a"/>
    <w:next w:val="a"/>
    <w:link w:val="3Char"/>
    <w:uiPriority w:val="9"/>
    <w:semiHidden/>
    <w:unhideWhenUsed/>
    <w:qFormat/>
    <w:rsid w:val="00776A8D"/>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sid w:val="00CD3383"/>
    <w:rPr>
      <w:sz w:val="18"/>
      <w:szCs w:val="18"/>
    </w:rPr>
  </w:style>
  <w:style w:type="paragraph" w:styleId="a4">
    <w:name w:val="footer"/>
    <w:basedOn w:val="a"/>
    <w:link w:val="Char0"/>
    <w:uiPriority w:val="99"/>
    <w:unhideWhenUsed/>
    <w:qFormat/>
    <w:rsid w:val="00CD3383"/>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CD3383"/>
    <w:pPr>
      <w:pBdr>
        <w:bottom w:val="single" w:sz="6" w:space="1" w:color="auto"/>
      </w:pBdr>
      <w:tabs>
        <w:tab w:val="center" w:pos="4153"/>
        <w:tab w:val="right" w:pos="8306"/>
      </w:tabs>
      <w:snapToGrid w:val="0"/>
      <w:jc w:val="center"/>
    </w:pPr>
    <w:rPr>
      <w:sz w:val="18"/>
      <w:szCs w:val="18"/>
    </w:rPr>
  </w:style>
  <w:style w:type="paragraph" w:customStyle="1" w:styleId="1">
    <w:name w:val="列出段落1"/>
    <w:basedOn w:val="a"/>
    <w:uiPriority w:val="34"/>
    <w:qFormat/>
    <w:rsid w:val="00CD3383"/>
    <w:pPr>
      <w:ind w:firstLineChars="200" w:firstLine="420"/>
    </w:pPr>
    <w:rPr>
      <w:rFonts w:ascii="Times New Roman" w:eastAsia="宋体" w:hAnsi="Times New Roman" w:cs="Times New Roman"/>
      <w:szCs w:val="24"/>
    </w:rPr>
  </w:style>
  <w:style w:type="character" w:customStyle="1" w:styleId="Char">
    <w:name w:val="批注框文本 Char"/>
    <w:basedOn w:val="a0"/>
    <w:link w:val="a3"/>
    <w:uiPriority w:val="99"/>
    <w:semiHidden/>
    <w:qFormat/>
    <w:rsid w:val="00CD3383"/>
    <w:rPr>
      <w:sz w:val="18"/>
      <w:szCs w:val="18"/>
    </w:rPr>
  </w:style>
  <w:style w:type="character" w:customStyle="1" w:styleId="Char1">
    <w:name w:val="页眉 Char"/>
    <w:basedOn w:val="a0"/>
    <w:link w:val="a5"/>
    <w:uiPriority w:val="99"/>
    <w:qFormat/>
    <w:rsid w:val="00CD3383"/>
    <w:rPr>
      <w:sz w:val="18"/>
      <w:szCs w:val="18"/>
    </w:rPr>
  </w:style>
  <w:style w:type="character" w:customStyle="1" w:styleId="Char0">
    <w:name w:val="页脚 Char"/>
    <w:basedOn w:val="a0"/>
    <w:link w:val="a4"/>
    <w:uiPriority w:val="99"/>
    <w:qFormat/>
    <w:rsid w:val="00CD3383"/>
    <w:rPr>
      <w:sz w:val="18"/>
      <w:szCs w:val="18"/>
    </w:rPr>
  </w:style>
  <w:style w:type="paragraph" w:customStyle="1" w:styleId="Default">
    <w:name w:val="Default"/>
    <w:rsid w:val="00F43F78"/>
    <w:pPr>
      <w:widowControl w:val="0"/>
      <w:autoSpaceDE w:val="0"/>
      <w:autoSpaceDN w:val="0"/>
      <w:adjustRightInd w:val="0"/>
    </w:pPr>
    <w:rPr>
      <w:rFonts w:ascii="仿宋_GB2312" w:eastAsia="仿宋_GB2312" w:hAnsi="Calibri" w:cs="仿宋_GB2312"/>
      <w:color w:val="000000"/>
      <w:sz w:val="24"/>
      <w:szCs w:val="24"/>
    </w:rPr>
  </w:style>
  <w:style w:type="paragraph" w:styleId="a6">
    <w:name w:val="Date"/>
    <w:basedOn w:val="a"/>
    <w:next w:val="a"/>
    <w:link w:val="Char2"/>
    <w:uiPriority w:val="99"/>
    <w:semiHidden/>
    <w:unhideWhenUsed/>
    <w:rsid w:val="00C46957"/>
    <w:pPr>
      <w:ind w:leftChars="2500" w:left="100"/>
    </w:pPr>
  </w:style>
  <w:style w:type="character" w:customStyle="1" w:styleId="Char2">
    <w:name w:val="日期 Char"/>
    <w:basedOn w:val="a0"/>
    <w:link w:val="a6"/>
    <w:uiPriority w:val="99"/>
    <w:semiHidden/>
    <w:rsid w:val="00C46957"/>
    <w:rPr>
      <w:kern w:val="2"/>
      <w:sz w:val="21"/>
      <w:szCs w:val="22"/>
    </w:rPr>
  </w:style>
  <w:style w:type="paragraph" w:styleId="a7">
    <w:name w:val="Normal (Web)"/>
    <w:basedOn w:val="a"/>
    <w:uiPriority w:val="99"/>
    <w:qFormat/>
    <w:rsid w:val="00776A8D"/>
    <w:pPr>
      <w:widowControl/>
      <w:jc w:val="left"/>
    </w:pPr>
    <w:rPr>
      <w:rFonts w:ascii="宋体" w:eastAsia="宋体" w:hAnsi="宋体" w:cs="宋体"/>
      <w:kern w:val="0"/>
      <w:sz w:val="24"/>
      <w:szCs w:val="24"/>
    </w:rPr>
  </w:style>
  <w:style w:type="character" w:styleId="a8">
    <w:name w:val="Strong"/>
    <w:uiPriority w:val="22"/>
    <w:qFormat/>
    <w:rsid w:val="00776A8D"/>
    <w:rPr>
      <w:b/>
      <w:bCs/>
    </w:rPr>
  </w:style>
  <w:style w:type="character" w:customStyle="1" w:styleId="apple-converted-space">
    <w:name w:val="apple-converted-space"/>
    <w:basedOn w:val="a0"/>
    <w:qFormat/>
    <w:rsid w:val="00776A8D"/>
  </w:style>
  <w:style w:type="paragraph" w:customStyle="1" w:styleId="2">
    <w:name w:val="样式2"/>
    <w:basedOn w:val="3"/>
    <w:link w:val="20"/>
    <w:uiPriority w:val="1"/>
    <w:qFormat/>
    <w:rsid w:val="00776A8D"/>
    <w:pPr>
      <w:keepLines w:val="0"/>
      <w:spacing w:before="240" w:after="240" w:line="360" w:lineRule="auto"/>
      <w:ind w:left="420"/>
      <w:jc w:val="center"/>
    </w:pPr>
    <w:rPr>
      <w:rFonts w:ascii="黑体" w:eastAsia="黑体" w:hAnsi="黑体" w:cs="宋体"/>
      <w:color w:val="000000"/>
      <w:sz w:val="28"/>
      <w:szCs w:val="30"/>
    </w:rPr>
  </w:style>
  <w:style w:type="character" w:customStyle="1" w:styleId="20">
    <w:name w:val="样式2 字符"/>
    <w:basedOn w:val="3Char"/>
    <w:link w:val="2"/>
    <w:uiPriority w:val="1"/>
    <w:rsid w:val="00776A8D"/>
    <w:rPr>
      <w:rFonts w:ascii="黑体" w:eastAsia="黑体" w:hAnsi="黑体" w:cs="宋体"/>
      <w:color w:val="000000"/>
      <w:sz w:val="28"/>
      <w:szCs w:val="30"/>
    </w:rPr>
  </w:style>
  <w:style w:type="character" w:customStyle="1" w:styleId="3Char">
    <w:name w:val="标题 3 Char"/>
    <w:basedOn w:val="a0"/>
    <w:link w:val="3"/>
    <w:uiPriority w:val="9"/>
    <w:semiHidden/>
    <w:rsid w:val="00776A8D"/>
    <w:rPr>
      <w:b/>
      <w:bCs/>
      <w:kern w:val="2"/>
      <w:sz w:val="32"/>
      <w:szCs w:val="32"/>
    </w:rPr>
  </w:style>
</w:styles>
</file>

<file path=word/webSettings.xml><?xml version="1.0" encoding="utf-8"?>
<w:webSettings xmlns:r="http://schemas.openxmlformats.org/officeDocument/2006/relationships" xmlns:w="http://schemas.openxmlformats.org/wordprocessingml/2006/main">
  <w:divs>
    <w:div w:id="321129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577</Words>
  <Characters>3295</Characters>
  <Application>Microsoft Office Word</Application>
  <DocSecurity>0</DocSecurity>
  <Lines>27</Lines>
  <Paragraphs>7</Paragraphs>
  <ScaleCrop>false</ScaleCrop>
  <Company>Hewlett-Packard Company</Company>
  <LinksUpToDate>false</LinksUpToDate>
  <CharactersWithSpaces>3865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cp:lastPrinted>2021-01-14T06:19:00Z</cp:lastPrinted>
  <dcterms:created xsi:type="dcterms:W3CDTF">2021-05-14T09:54:00Z</dcterms:created>
  <dcterms:modified xsi:type="dcterms:W3CDTF">2021-05-17T07:22:00Z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2052-1.9.1.2994</vt:lpwstr>
  </property>
</Properties>
</file>